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65252A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12700</wp:posOffset>
            </wp:positionV>
            <wp:extent cx="2266950" cy="809625"/>
            <wp:effectExtent l="19050" t="0" r="0" b="0"/>
            <wp:wrapNone/>
            <wp:docPr id="5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144ECB" w:rsidRPr="00C004F1" w:rsidRDefault="00144ECB" w:rsidP="00144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  <w:lang w:val="ru-RU"/>
        </w:rPr>
      </w:pPr>
      <w:r>
        <w:rPr>
          <w:rFonts w:ascii="Calibri" w:hAnsi="Calibri" w:cs="Calibri"/>
          <w:b/>
          <w:bCs/>
          <w:sz w:val="44"/>
          <w:szCs w:val="44"/>
          <w:lang w:val="ru-RU"/>
        </w:rPr>
        <w:t>Т</w:t>
      </w:r>
      <w:r w:rsidRPr="008E2D7B">
        <w:rPr>
          <w:rFonts w:ascii="Calibri" w:hAnsi="Calibri" w:cs="Calibri"/>
          <w:b/>
          <w:bCs/>
          <w:sz w:val="44"/>
          <w:szCs w:val="44"/>
          <w:lang w:val="ru-RU"/>
        </w:rPr>
        <w:t>АРИФН</w:t>
      </w:r>
      <w:r w:rsidR="00C129B8">
        <w:rPr>
          <w:rFonts w:ascii="Calibri" w:hAnsi="Calibri" w:cs="Calibri"/>
          <w:b/>
          <w:bCs/>
          <w:sz w:val="44"/>
          <w:szCs w:val="44"/>
          <w:lang w:val="ru-RU"/>
        </w:rPr>
        <w:t>Ы</w:t>
      </w:r>
      <w:r w:rsidRPr="008E2D7B">
        <w:rPr>
          <w:rFonts w:ascii="Calibri" w:hAnsi="Calibri" w:cs="Calibri"/>
          <w:b/>
          <w:bCs/>
          <w:sz w:val="44"/>
          <w:szCs w:val="44"/>
          <w:lang w:val="ru-RU"/>
        </w:rPr>
        <w:t>Й СПРАВОЧНИК</w:t>
      </w:r>
    </w:p>
    <w:p w:rsidR="00144ECB" w:rsidRDefault="00144ECB" w:rsidP="00144E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sz w:val="44"/>
          <w:szCs w:val="44"/>
          <w:lang w:val="ru-RU"/>
        </w:rPr>
      </w:pPr>
      <w:r>
        <w:rPr>
          <w:rFonts w:ascii="Calibri" w:hAnsi="Calibri" w:cs="Calibri"/>
          <w:sz w:val="44"/>
          <w:szCs w:val="44"/>
          <w:lang w:val="ru-RU"/>
        </w:rPr>
        <w:t xml:space="preserve">НА ЭКСПРЕСС-ДОСТАВКУ </w:t>
      </w:r>
    </w:p>
    <w:p w:rsidR="00144ECB" w:rsidRDefault="00144ECB" w:rsidP="00144E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sz w:val="44"/>
          <w:szCs w:val="44"/>
          <w:lang w:val="ru-RU"/>
        </w:rPr>
      </w:pPr>
      <w:r>
        <w:rPr>
          <w:rFonts w:ascii="Calibri" w:hAnsi="Calibri" w:cs="Calibri"/>
          <w:sz w:val="44"/>
          <w:szCs w:val="44"/>
          <w:lang w:val="ru-RU"/>
        </w:rPr>
        <w:t xml:space="preserve">ОТПРАВЛЕНИЙ </w:t>
      </w:r>
      <w:r w:rsidRPr="008E2D7B">
        <w:rPr>
          <w:rFonts w:ascii="Calibri" w:hAnsi="Calibri" w:cs="Calibri"/>
          <w:sz w:val="44"/>
          <w:szCs w:val="44"/>
          <w:lang w:val="ru-RU"/>
        </w:rPr>
        <w:t>ПО РОССИИ</w:t>
      </w:r>
    </w:p>
    <w:p w:rsidR="00144ECB" w:rsidRDefault="00144ECB" w:rsidP="00144E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b/>
          <w:sz w:val="44"/>
          <w:szCs w:val="44"/>
          <w:lang w:val="ru-RU"/>
        </w:rPr>
      </w:pPr>
      <w:r w:rsidRPr="00C004F1">
        <w:rPr>
          <w:rFonts w:ascii="Calibri" w:hAnsi="Calibri" w:cs="Calibri"/>
          <w:b/>
          <w:sz w:val="44"/>
          <w:szCs w:val="44"/>
          <w:lang w:val="ru-RU"/>
        </w:rPr>
        <w:t>КОМПАНИЯ ПОСТМАСТЕР</w:t>
      </w:r>
    </w:p>
    <w:p w:rsidR="00144ECB" w:rsidRDefault="00144ECB" w:rsidP="00144E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b/>
          <w:sz w:val="44"/>
          <w:szCs w:val="44"/>
          <w:lang w:val="ru-RU"/>
        </w:rPr>
      </w:pPr>
      <w:r>
        <w:rPr>
          <w:rFonts w:ascii="Calibri" w:hAnsi="Calibri" w:cs="Calibri"/>
          <w:b/>
          <w:sz w:val="44"/>
          <w:szCs w:val="44"/>
          <w:lang w:val="ru-RU"/>
        </w:rPr>
        <w:t>БАЗОВЫЕ ТАРИФЫ</w:t>
      </w:r>
    </w:p>
    <w:p w:rsidR="00144ECB" w:rsidRDefault="00144ECB" w:rsidP="00144E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b/>
          <w:sz w:val="32"/>
          <w:szCs w:val="44"/>
          <w:lang w:val="ru-RU"/>
        </w:rPr>
      </w:pPr>
      <w:r w:rsidRPr="000E7A98">
        <w:rPr>
          <w:rFonts w:ascii="Calibri" w:hAnsi="Calibri" w:cs="Calibri"/>
          <w:b/>
          <w:sz w:val="32"/>
          <w:szCs w:val="44"/>
          <w:lang w:val="ru-RU"/>
        </w:rPr>
        <w:t>ДЕЙСТВУЕТ С 01.0</w:t>
      </w:r>
      <w:r w:rsidR="00974621">
        <w:rPr>
          <w:rFonts w:ascii="Calibri" w:hAnsi="Calibri" w:cs="Calibri"/>
          <w:b/>
          <w:sz w:val="32"/>
          <w:szCs w:val="44"/>
          <w:lang w:val="ru-RU"/>
        </w:rPr>
        <w:t>3</w:t>
      </w:r>
      <w:r w:rsidRPr="000E7A98">
        <w:rPr>
          <w:rFonts w:ascii="Calibri" w:hAnsi="Calibri" w:cs="Calibri"/>
          <w:b/>
          <w:sz w:val="32"/>
          <w:szCs w:val="44"/>
          <w:lang w:val="ru-RU"/>
        </w:rPr>
        <w:t>.201</w:t>
      </w:r>
      <w:r w:rsidR="00974621">
        <w:rPr>
          <w:rFonts w:ascii="Calibri" w:hAnsi="Calibri" w:cs="Calibri"/>
          <w:b/>
          <w:sz w:val="32"/>
          <w:szCs w:val="44"/>
          <w:lang w:val="ru-RU"/>
        </w:rPr>
        <w:t>8</w:t>
      </w:r>
    </w:p>
    <w:p w:rsidR="00144ECB" w:rsidRPr="000E7A98" w:rsidRDefault="00144ECB" w:rsidP="00144ECB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 w:cs="Times New Roman"/>
          <w:b/>
          <w:sz w:val="18"/>
          <w:szCs w:val="24"/>
          <w:lang w:val="ru-RU"/>
        </w:rPr>
      </w:pPr>
      <w:r>
        <w:rPr>
          <w:rFonts w:ascii="Calibri" w:hAnsi="Calibri" w:cs="Calibri"/>
          <w:b/>
          <w:sz w:val="32"/>
          <w:szCs w:val="44"/>
          <w:lang w:val="ru-RU"/>
        </w:rPr>
        <w:t>ТАРИФЫ НЕ ВКЛЮЧАЮТ НДС</w:t>
      </w: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4F7F30" w:rsidP="00E64A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D7B">
        <w:rPr>
          <w:rFonts w:ascii="Calibri" w:hAnsi="Calibri" w:cs="Calibri"/>
          <w:sz w:val="32"/>
          <w:szCs w:val="32"/>
          <w:lang w:val="ru-RU"/>
        </w:rPr>
        <w:t xml:space="preserve">г. </w:t>
      </w:r>
      <w:r w:rsidR="00E64AA6">
        <w:rPr>
          <w:rFonts w:ascii="Calibri" w:hAnsi="Calibri" w:cs="Calibri"/>
          <w:sz w:val="32"/>
          <w:szCs w:val="32"/>
          <w:lang w:val="ru-RU"/>
        </w:rPr>
        <w:t>Казань</w:t>
      </w: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6AB7" w:rsidRPr="008E2D7B" w:rsidSect="00E64AA6">
          <w:footerReference w:type="default" r:id="rId9"/>
          <w:pgSz w:w="11900" w:h="16838"/>
          <w:pgMar w:top="1440" w:right="566" w:bottom="266" w:left="709" w:header="720" w:footer="720" w:gutter="0"/>
          <w:cols w:space="720" w:equalWidth="0">
            <w:col w:w="10625"/>
          </w:cols>
          <w:noEndnote/>
        </w:sectPr>
      </w:pPr>
    </w:p>
    <w:bookmarkStart w:id="1" w:name="page3" w:displacedByCustomXml="next"/>
    <w:bookmarkEnd w:id="1" w:displacedByCustomXml="next"/>
    <w:sdt>
      <w:sdtPr>
        <w:rPr>
          <w:lang w:val="en-US"/>
        </w:rPr>
        <w:id w:val="24401797"/>
        <w:docPartObj>
          <w:docPartGallery w:val="Table of Contents"/>
          <w:docPartUnique/>
        </w:docPartObj>
      </w:sdtPr>
      <w:sdtContent>
        <w:p w:rsidR="00B616B3" w:rsidRDefault="00B616B3" w:rsidP="0065252A">
          <w:pPr>
            <w:pStyle w:val="a5"/>
            <w:jc w:val="center"/>
          </w:pPr>
          <w:r>
            <w:t>Оглавление</w:t>
          </w:r>
        </w:p>
        <w:p w:rsidR="0065252A" w:rsidRDefault="009F33CB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r w:rsidRPr="009F33CB">
            <w:fldChar w:fldCharType="begin"/>
          </w:r>
          <w:r w:rsidR="00B616B3">
            <w:instrText xml:space="preserve"> TOC \o "1-3" \h \z \u </w:instrText>
          </w:r>
          <w:r w:rsidRPr="009F33CB">
            <w:fldChar w:fldCharType="separate"/>
          </w:r>
          <w:hyperlink w:anchor="_Toc404866984" w:history="1">
            <w:r w:rsidR="0065252A" w:rsidRPr="006940E4">
              <w:rPr>
                <w:rStyle w:val="a4"/>
              </w:rPr>
              <w:t>Общие условия экспресс</w:t>
            </w:r>
            <w:r w:rsidR="0065252A">
              <w:rPr>
                <w:rStyle w:val="a4"/>
              </w:rPr>
              <w:t>-</w:t>
            </w:r>
            <w:r w:rsidR="0065252A" w:rsidRPr="006940E4">
              <w:rPr>
                <w:rStyle w:val="a4"/>
              </w:rPr>
              <w:t>доставки</w:t>
            </w:r>
            <w:r w:rsidR="006525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5252A">
              <w:rPr>
                <w:webHidden/>
              </w:rPr>
              <w:instrText xml:space="preserve"> PAGEREF _Toc404866984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E1D4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5252A" w:rsidRDefault="009F33CB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hyperlink w:anchor="_Toc404866985" w:history="1">
            <w:r w:rsidR="0065252A" w:rsidRPr="006940E4">
              <w:rPr>
                <w:rStyle w:val="a4"/>
              </w:rPr>
              <w:t>Тарифы на экспресс-доставку отправлений из Казани</w:t>
            </w:r>
            <w:r w:rsidR="0065252A">
              <w:rPr>
                <w:rStyle w:val="a4"/>
              </w:rPr>
              <w:t xml:space="preserve"> </w:t>
            </w:r>
            <w:r w:rsidR="0065252A" w:rsidRPr="0065252A">
              <w:rPr>
                <w:rStyle w:val="a4"/>
              </w:rPr>
              <w:t>в Москву и Санкт-Петербург</w:t>
            </w:r>
            <w:r w:rsidR="006525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5252A">
              <w:rPr>
                <w:webHidden/>
              </w:rPr>
              <w:instrText xml:space="preserve"> PAGEREF _Toc404866985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E1D4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5252A" w:rsidRDefault="009F33CB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hyperlink w:anchor="_Toc404866987" w:history="1">
            <w:r w:rsidR="0065252A" w:rsidRPr="006940E4">
              <w:rPr>
                <w:rStyle w:val="a4"/>
              </w:rPr>
              <w:t>Тарифы Супер-экспресс Москва</w:t>
            </w:r>
            <w:r w:rsidR="0065252A">
              <w:rPr>
                <w:rStyle w:val="a4"/>
              </w:rPr>
              <w:t xml:space="preserve"> </w:t>
            </w:r>
            <w:r w:rsidR="0065252A" w:rsidRPr="0065252A">
              <w:rPr>
                <w:rStyle w:val="a4"/>
              </w:rPr>
              <w:t>на следующий рабочий день</w:t>
            </w:r>
            <w:r w:rsidR="006525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5252A">
              <w:rPr>
                <w:webHidden/>
              </w:rPr>
              <w:instrText xml:space="preserve"> PAGEREF _Toc404866987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E1D4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252A" w:rsidRDefault="009F33CB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hyperlink w:anchor="_Toc404866989" w:history="1">
            <w:r w:rsidR="0065252A" w:rsidRPr="006940E4">
              <w:rPr>
                <w:rStyle w:val="a4"/>
              </w:rPr>
              <w:t>Тарифы на экспресс-доставку отправлений по России</w:t>
            </w:r>
            <w:r w:rsidR="0065252A">
              <w:rPr>
                <w:rStyle w:val="a4"/>
              </w:rPr>
              <w:t xml:space="preserve"> </w:t>
            </w:r>
            <w:r w:rsidR="0065252A" w:rsidRPr="0065252A">
              <w:rPr>
                <w:rStyle w:val="a4"/>
              </w:rPr>
              <w:t>из Казани на следующий рабочий день</w:t>
            </w:r>
            <w:r w:rsidR="006525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5252A">
              <w:rPr>
                <w:webHidden/>
              </w:rPr>
              <w:instrText xml:space="preserve"> PAGEREF _Toc404866989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E1D4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252A" w:rsidRDefault="009F33CB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hyperlink w:anchor="_Toc404866991" w:history="1">
            <w:r w:rsidR="0065252A" w:rsidRPr="006940E4">
              <w:rPr>
                <w:rStyle w:val="a4"/>
              </w:rPr>
              <w:t>Зоны обслуживания и сроки экспресс-доставки по России</w:t>
            </w:r>
            <w:r w:rsidR="006525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5252A">
              <w:rPr>
                <w:webHidden/>
              </w:rPr>
              <w:instrText xml:space="preserve"> PAGEREF _Toc404866991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E1D4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252A" w:rsidRDefault="009F33CB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hyperlink w:anchor="_Toc404866992" w:history="1">
            <w:r w:rsidR="0065252A" w:rsidRPr="006940E4">
              <w:rPr>
                <w:rStyle w:val="a4"/>
              </w:rPr>
              <w:t>Тарифы на дополнительные услуги</w:t>
            </w:r>
            <w:r w:rsidR="0065252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5252A">
              <w:rPr>
                <w:webHidden/>
              </w:rPr>
              <w:instrText xml:space="preserve"> PAGEREF _Toc404866992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E1D40"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B616B3" w:rsidRDefault="009F33CB" w:rsidP="00B616B3">
          <w:pPr>
            <w:pStyle w:val="1"/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6AB7" w:rsidRPr="008E2D7B" w:rsidSect="00BD38D6">
          <w:pgSz w:w="11906" w:h="16838"/>
          <w:pgMar w:top="1370" w:right="566" w:bottom="1440" w:left="709" w:header="720" w:footer="268" w:gutter="0"/>
          <w:cols w:space="720" w:equalWidth="0">
            <w:col w:w="10625"/>
          </w:cols>
          <w:noEndnote/>
        </w:sectPr>
      </w:pPr>
    </w:p>
    <w:p w:rsidR="00166AB7" w:rsidRPr="00B616B3" w:rsidRDefault="004F7F30" w:rsidP="00C01388">
      <w:pPr>
        <w:pStyle w:val="1"/>
        <w:spacing w:before="0" w:line="240" w:lineRule="auto"/>
        <w:jc w:val="center"/>
        <w:rPr>
          <w:szCs w:val="32"/>
        </w:rPr>
      </w:pPr>
      <w:bookmarkStart w:id="2" w:name="page5"/>
      <w:bookmarkStart w:id="3" w:name="_Toc404866984"/>
      <w:bookmarkEnd w:id="2"/>
      <w:r w:rsidRPr="00B616B3">
        <w:rPr>
          <w:szCs w:val="32"/>
        </w:rPr>
        <w:lastRenderedPageBreak/>
        <w:t xml:space="preserve">Общие условия экспресс </w:t>
      </w:r>
      <w:r w:rsidR="00C004F1" w:rsidRPr="00B616B3">
        <w:rPr>
          <w:szCs w:val="32"/>
        </w:rPr>
        <w:t>–</w:t>
      </w:r>
      <w:r w:rsidRPr="00B616B3">
        <w:rPr>
          <w:szCs w:val="32"/>
        </w:rPr>
        <w:t xml:space="preserve"> доставки</w:t>
      </w:r>
      <w:bookmarkEnd w:id="3"/>
    </w:p>
    <w:p w:rsidR="00C004F1" w:rsidRPr="00C004F1" w:rsidRDefault="00C004F1" w:rsidP="00E6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F1" w:rsidRPr="00E157B0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Постмастер (Исполнитель) – курьерская компания, осуществляющая логистические услуги и услуги по экспресс-доставке отправлений  на территории России и стран мира. </w:t>
      </w:r>
    </w:p>
    <w:p w:rsidR="007E086D" w:rsidRPr="00E157B0" w:rsidRDefault="007E086D" w:rsidP="009A2EEA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contextualSpacing w:val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«Агент» - юридическое или физическое лицо, которое выполняет деловые поручения Исполнителя в соответствии с двух-  или многосторонними договорами.</w:t>
      </w:r>
    </w:p>
    <w:p w:rsidR="00CA7309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«Зона обслуживания» - территория, на которой находятся населенные пункты РФ и стран мира, куда Исполнитель осуществляет доставку лично или через Агентов. </w:t>
      </w:r>
    </w:p>
    <w:p w:rsidR="007E086D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«Заявка» - поручение Клиента, данное Исполнителю на оказание услуг по доставке отправлений, сделанное в телефонном режиме или другим способом. Наличие заявки означает возникновение у Клиента и Исполнителя следующих обязанностей: Исполнитель обязан предоставить предусмотренные  Заявкой услуги, а Клиент обязан предоставить отправление и оплатить предоставленные услуги Исполнителя. </w:t>
      </w:r>
    </w:p>
    <w:p w:rsidR="00CA7309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CA7309" w:rsidRPr="00E157B0">
        <w:rPr>
          <w:rFonts w:ascii="Calibri" w:hAnsi="Calibri" w:cs="Calibri"/>
          <w:sz w:val="24"/>
          <w:szCs w:val="24"/>
          <w:lang w:val="ru-RU"/>
        </w:rPr>
        <w:t xml:space="preserve">«Клиент» - физическое или юридическое лицо, которое делает заявку на оказание услуг по доставке. </w:t>
      </w:r>
    </w:p>
    <w:p w:rsidR="00014642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«Отправление» - предметы (документы или недокументы), упакованные в конверты, пакеты, коробки, мешки, ящики или другую тару, переданные Исполнителю по накладной для доставки. </w:t>
      </w:r>
      <w:r w:rsidR="006A79CE" w:rsidRPr="00E157B0">
        <w:rPr>
          <w:rFonts w:ascii="Calibri" w:hAnsi="Calibri" w:cs="Calibri"/>
          <w:sz w:val="24"/>
          <w:szCs w:val="24"/>
          <w:lang w:val="ru-RU"/>
        </w:rPr>
        <w:t xml:space="preserve">Вес одного места отправления не должен превышать 25 кг. 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 xml:space="preserve">Упаковочный материал (конверты А4, пластиковые пакеты и бланки накладных) предоставляются Заказчику бесплатно в количестве соразмерном количеству его отправлений. </w:t>
      </w:r>
    </w:p>
    <w:p w:rsidR="00E959C1" w:rsidRPr="00E157B0" w:rsidRDefault="00E959C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«Документы» (как отправление) – деловые бумаги, контракты, инвойсы, письма, бумажные архивы и другие виды документации, не имеющие коммерческой стоимости. </w:t>
      </w:r>
    </w:p>
    <w:p w:rsidR="00E959C1" w:rsidRPr="00E157B0" w:rsidRDefault="00E959C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«Недокументы» (как отправление) – грузы (предметы и материалы), которые имеют реальную коммерческую стоимость  и при международных отправлениях подлежат таможенному оформлению, как в стране отправления, так и в стране назначения. </w:t>
      </w:r>
    </w:p>
    <w:p w:rsidR="00CA7309" w:rsidRPr="00E157B0" w:rsidRDefault="00E959C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CA7309" w:rsidRPr="00E157B0">
        <w:rPr>
          <w:rFonts w:ascii="Calibri" w:hAnsi="Calibri" w:cs="Calibri"/>
          <w:sz w:val="24"/>
          <w:szCs w:val="24"/>
          <w:lang w:val="ru-RU"/>
        </w:rPr>
        <w:t xml:space="preserve">«Накладная» - фирменный бланк Постмастер или Агентов Постмастер, заполняемый и подписываемый Отправителем и принимаемый Исполнителем в качестве транспортного документа на доставку.  </w:t>
      </w:r>
    </w:p>
    <w:p w:rsidR="00CA7309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«Отправитель» (Клиент или третье лицо) – физическое лицо, фамилия которого внесена в графу «Фамилия Отправителя» накладной, или юридическое лицо, название которого внесено в графу «Компания-Отправитель» накладной. </w:t>
      </w:r>
    </w:p>
    <w:p w:rsidR="00CA7309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«Получатель» (Клиент или третье лицо) – физическое лицо, фамилия которого внесена в графу «Фамилия Получателя» накладной, или юридическое лицо, название которого внесено в графу «Компания-Получатель» накладной. </w:t>
      </w:r>
    </w:p>
    <w:p w:rsidR="00AD05C2" w:rsidRPr="00E157B0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«Тарифы» (Тарифы Исполнителя) – Тарифы Постмастер на услуги по доставке отправлений. </w:t>
      </w:r>
    </w:p>
    <w:p w:rsidR="00C004F1" w:rsidRPr="00E157B0" w:rsidRDefault="00014642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- тарифы на обслуживание областей, отсутствующих в перечне обслуживаемых населенных пунктов РФ предоставляются по запросу на эл. почту компании Постмастер:</w:t>
      </w:r>
      <w:r w:rsidRPr="00E157B0">
        <w:rPr>
          <w:sz w:val="24"/>
          <w:szCs w:val="24"/>
          <w:lang w:val="ru-RU"/>
        </w:rPr>
        <w:t xml:space="preserve">  </w:t>
      </w:r>
      <w:hyperlink r:id="rId10" w:history="1">
        <w:r w:rsidRPr="00E157B0">
          <w:rPr>
            <w:rStyle w:val="a4"/>
            <w:rFonts w:ascii="Calibri" w:hAnsi="Calibri" w:cs="Calibri"/>
            <w:sz w:val="24"/>
            <w:szCs w:val="24"/>
            <w:lang w:val="ru-RU"/>
          </w:rPr>
          <w:t>post@post-master.ru</w:t>
        </w:r>
      </w:hyperlink>
    </w:p>
    <w:p w:rsidR="00C01388" w:rsidRPr="00E157B0" w:rsidRDefault="00014642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- тариф на доставку в Казань рассчитывается с учетом обратного коэффициента 1,5 (кроме направлений: по РТ в Казань, из Москвы в Казань, из Санкт-Петербурга в Казань).</w:t>
      </w:r>
      <w:r w:rsidR="00C01388">
        <w:rPr>
          <w:rFonts w:ascii="Calibri" w:hAnsi="Calibri" w:cs="Calibri"/>
          <w:sz w:val="24"/>
          <w:szCs w:val="24"/>
          <w:lang w:val="ru-RU"/>
        </w:rPr>
        <w:t xml:space="preserve">  Возможность сбора, сроки и стоимость доставки </w:t>
      </w:r>
      <w:r w:rsidR="00C01388" w:rsidRPr="00E157B0">
        <w:rPr>
          <w:rFonts w:ascii="Calibri" w:hAnsi="Calibri" w:cs="Calibri"/>
          <w:sz w:val="24"/>
          <w:szCs w:val="24"/>
          <w:lang w:val="ru-RU"/>
        </w:rPr>
        <w:t xml:space="preserve">уточнять по многоканальному телефону Постмастер: 8 (843) 262-44-99. </w:t>
      </w:r>
    </w:p>
    <w:p w:rsidR="00014642" w:rsidRDefault="00014642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</w:p>
    <w:p w:rsidR="009A2EEA" w:rsidRPr="00E157B0" w:rsidRDefault="009A2EEA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</w:p>
    <w:p w:rsidR="00C004F1" w:rsidRPr="00E157B0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lastRenderedPageBreak/>
        <w:t xml:space="preserve">«Срок доставки» - время доставки отправления Клиента  от Отправителя к Получателю; исчисляется в рабочих днях и не включает в себя время таможенного оформления в странах отправления и назначения, а также день приема отправления. </w:t>
      </w:r>
    </w:p>
    <w:p w:rsidR="00C004F1" w:rsidRPr="00E157B0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«ТТН» - товарно-транспортная накладная. </w:t>
      </w:r>
    </w:p>
    <w:p w:rsidR="00AE7F81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«Объемный вес» - </w:t>
      </w:r>
      <w:r w:rsidR="006A79CE" w:rsidRPr="00E157B0">
        <w:rPr>
          <w:rFonts w:ascii="Calibri" w:hAnsi="Calibri" w:cs="Calibri"/>
          <w:sz w:val="24"/>
          <w:szCs w:val="24"/>
          <w:lang w:val="ru-RU"/>
        </w:rPr>
        <w:t xml:space="preserve">Наибольший габарит отправляемого места не должен превышать 1,5 м, сумма всех трех измерений (длина, высота, ширина) - не более 3 м, максимальный общий объем отправления не более 5 куб.м. Объемный вес рассчитывается по формуле (Длина (см) х Ширина (см) х Высота (см) / </w:t>
      </w:r>
      <w:r w:rsidR="00DE1D40">
        <w:rPr>
          <w:rFonts w:ascii="Calibri" w:hAnsi="Calibri" w:cs="Calibri"/>
          <w:sz w:val="24"/>
          <w:szCs w:val="24"/>
          <w:lang w:val="ru-RU"/>
        </w:rPr>
        <w:t>5</w:t>
      </w:r>
      <w:r w:rsidR="006A79CE" w:rsidRPr="00E157B0">
        <w:rPr>
          <w:rFonts w:ascii="Calibri" w:hAnsi="Calibri" w:cs="Calibri"/>
          <w:sz w:val="24"/>
          <w:szCs w:val="24"/>
          <w:lang w:val="ru-RU"/>
        </w:rPr>
        <w:t>000).</w:t>
      </w:r>
    </w:p>
    <w:p w:rsidR="00AE7F81" w:rsidRPr="00E157B0" w:rsidRDefault="006A79CE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При превышении вышеперечисленных показателей стоимость отправления считается по формуле: тариф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>*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коэффициент 1,3. </w:t>
      </w:r>
    </w:p>
    <w:p w:rsidR="006A79CE" w:rsidRPr="00E157B0" w:rsidRDefault="00AE7F81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В </w:t>
      </w:r>
      <w:r w:rsidR="006A79CE" w:rsidRPr="00E157B0">
        <w:rPr>
          <w:rFonts w:ascii="Calibri" w:hAnsi="Calibri" w:cs="Calibri"/>
          <w:sz w:val="24"/>
          <w:szCs w:val="24"/>
          <w:lang w:val="ru-RU"/>
        </w:rPr>
        <w:t xml:space="preserve">случае, если объемный или фактический вес одного места превышает 50 кг., вводится надбавка за обработку тяжеловесного груза. Размер тарифной надбавки уточнять по многоканальному телефону Постмастер: 8 (843) 262-44-99. </w:t>
      </w:r>
    </w:p>
    <w:p w:rsidR="007E086D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«Доставка» - доставка отправления Клиента (или Отправителя) по указанному в накладной адресу и вручение его Получателю.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 xml:space="preserve"> Возможность доставки с оплатой получателем в города России уточняйте по многоканальному телефону Постмастер: 8 (843) 262-44-99. </w:t>
      </w:r>
    </w:p>
    <w:p w:rsidR="00CA7309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«Ожидание курьера» - Время на передачу отправления Получателю курьером Исполнителя (или другого агента) не должно превышать 15 минут. Время исчисляется с момента прибытия курьера на адрес доставки и включает разгрузочные работы, оформление необходимых документов (в том числе пропуска) и т.п.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В случае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 xml:space="preserve">ожиданиия 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курьером первые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>15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 минут бесплатно, свыше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 xml:space="preserve">15 минут 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заказчик оплачивает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>10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>0 рублей каждые 10 минут, при этом лимит ожидания 20 минут.</w:t>
      </w:r>
    </w:p>
    <w:p w:rsidR="00166AB7" w:rsidRPr="00E157B0" w:rsidRDefault="00F16A83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«Переадресация» -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В случае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смены адреса Доставки в день доставки Отправления Курьером  возникает </w:t>
      </w:r>
      <w:r w:rsidRPr="00E157B0">
        <w:rPr>
          <w:rFonts w:ascii="Calibri" w:hAnsi="Calibri" w:cs="Calibri"/>
          <w:sz w:val="24"/>
          <w:szCs w:val="24"/>
          <w:lang w:val="ru-RU"/>
        </w:rPr>
        <w:t>П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ереадресаци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>я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 отправления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. Возможно увеличение сроков доставки Отправления в зависимости от </w:t>
      </w:r>
      <w:r w:rsidRPr="00E157B0">
        <w:rPr>
          <w:rFonts w:ascii="Calibri" w:hAnsi="Calibri" w:cs="Calibri"/>
          <w:sz w:val="24"/>
          <w:szCs w:val="24"/>
          <w:lang w:val="ru-RU"/>
        </w:rPr>
        <w:t>взаимо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удаленности  адресов. Стоимость переадресации рассчитывается по 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тарифу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>: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166AB7" w:rsidRPr="00E157B0" w:rsidRDefault="00E157B0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Т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ариф за доставку по первому адресу + тариф за доставку по адресу, на который была переадресация</w:t>
      </w:r>
      <w:r w:rsidRPr="00E157B0">
        <w:rPr>
          <w:rFonts w:ascii="Calibri" w:hAnsi="Calibri" w:cs="Calibri"/>
          <w:sz w:val="24"/>
          <w:szCs w:val="24"/>
          <w:lang w:val="ru-RU"/>
        </w:rPr>
        <w:t>.</w:t>
      </w:r>
    </w:p>
    <w:p w:rsidR="00014642" w:rsidRPr="00E157B0" w:rsidRDefault="00E157B0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 xml:space="preserve">«Холостой ход» - В случае отсутствия Получателя </w:t>
      </w:r>
      <w:r w:rsidR="00E959C1">
        <w:rPr>
          <w:rFonts w:ascii="Calibri" w:hAnsi="Calibri" w:cs="Calibri"/>
          <w:sz w:val="24"/>
          <w:szCs w:val="24"/>
          <w:lang w:val="ru-RU"/>
        </w:rPr>
        <w:t xml:space="preserve">на адресе 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>курьер Исполнителя (или другого агента) делает соответствующую</w:t>
      </w:r>
      <w:r w:rsidR="00014642" w:rsidRPr="00E157B0">
        <w:rPr>
          <w:sz w:val="24"/>
          <w:szCs w:val="24"/>
          <w:lang w:val="ru-RU"/>
        </w:rPr>
        <w:t xml:space="preserve"> пометку в доставочном листе или в накладной, а сотрудник Исполнителя уведомляет Клиента (Отправителя)</w:t>
      </w:r>
      <w:r w:rsidRPr="00E157B0">
        <w:rPr>
          <w:sz w:val="24"/>
          <w:szCs w:val="24"/>
          <w:lang w:val="ru-RU"/>
        </w:rPr>
        <w:t xml:space="preserve">. Стоимость Холостого хода 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уточняйте по многоканальному телефону Постмастер: 8 (843) 262-44-99. </w:t>
      </w:r>
    </w:p>
    <w:p w:rsidR="00166AB7" w:rsidRPr="00E157B0" w:rsidRDefault="00014642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«Возврат» -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В случае возврата отправлений Заказчику по его просьбе 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>т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ариф считается по формуле: основной тариф отправления 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 +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тариф отправления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>*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 коэф</w:t>
      </w:r>
      <w:r w:rsidR="00E959C1">
        <w:rPr>
          <w:rFonts w:ascii="Calibri" w:hAnsi="Calibri" w:cs="Calibri"/>
          <w:sz w:val="24"/>
          <w:szCs w:val="24"/>
          <w:lang w:val="ru-RU"/>
        </w:rPr>
        <w:t>.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1,5.</w:t>
      </w:r>
    </w:p>
    <w:p w:rsidR="00E157B0" w:rsidRPr="00E157B0" w:rsidRDefault="00014642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«У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ведомление о доставке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» - электронное сообщение о доставке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отпра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>вления Исполнитель размещает на сайте компании Постмастер www.post-master.ru</w:t>
      </w:r>
    </w:p>
    <w:p w:rsidR="00014642" w:rsidRPr="00E157B0" w:rsidRDefault="00014642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«Регламент» (Регламент Исполнителя) – Регламент Постмастер оказания услуг по доставке отправлений на территории России и стран мира; Регламент устанавливает правила взаимоотношений  между Клиентом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E157B0">
        <w:rPr>
          <w:rFonts w:ascii="Calibri" w:hAnsi="Calibri" w:cs="Calibri"/>
          <w:sz w:val="24"/>
          <w:szCs w:val="24"/>
          <w:lang w:val="ru-RU"/>
        </w:rPr>
        <w:t>(Отправителем) и Исполнителем при оказании услуг по доставке отправлений. Полный Регламент размещен на сайте компании Постмастер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 www.post-master.ru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. Условия не указанные в настоящем Справочнике определяются Регламентом и соглашением Сторон. </w:t>
      </w:r>
    </w:p>
    <w:p w:rsidR="00166AB7" w:rsidRPr="00014642" w:rsidRDefault="00166AB7" w:rsidP="00E157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left="0" w:right="180" w:firstLine="0"/>
        <w:jc w:val="both"/>
        <w:rPr>
          <w:rFonts w:ascii="Calibri" w:hAnsi="Calibri" w:cs="Calibri"/>
          <w:lang w:val="ru-RU"/>
        </w:rPr>
        <w:sectPr w:rsidR="00166AB7" w:rsidRPr="00014642" w:rsidSect="0064671C">
          <w:pgSz w:w="11906" w:h="16838"/>
          <w:pgMar w:top="568" w:right="849" w:bottom="709" w:left="993" w:header="720" w:footer="720" w:gutter="0"/>
          <w:cols w:space="720" w:equalWidth="0">
            <w:col w:w="10064"/>
          </w:cols>
          <w:noEndnote/>
        </w:sectPr>
      </w:pPr>
    </w:p>
    <w:p w:rsidR="00281B84" w:rsidRPr="002B5577" w:rsidRDefault="00603A89" w:rsidP="00C01388">
      <w:pPr>
        <w:pStyle w:val="1"/>
        <w:spacing w:before="0" w:line="240" w:lineRule="auto"/>
        <w:jc w:val="center"/>
        <w:rPr>
          <w:szCs w:val="32"/>
          <w:lang w:val="ru-RU"/>
        </w:rPr>
      </w:pPr>
      <w:bookmarkStart w:id="4" w:name="page7"/>
      <w:bookmarkStart w:id="5" w:name="_Toc404864256"/>
      <w:bookmarkStart w:id="6" w:name="_Toc404866985"/>
      <w:bookmarkEnd w:id="4"/>
      <w:r w:rsidRPr="002B5577">
        <w:rPr>
          <w:szCs w:val="32"/>
          <w:lang w:val="ru-RU"/>
        </w:rPr>
        <w:lastRenderedPageBreak/>
        <w:t xml:space="preserve">Тарифы на </w:t>
      </w:r>
      <w:r w:rsidR="00811BD9" w:rsidRPr="002B5577">
        <w:rPr>
          <w:szCs w:val="32"/>
          <w:lang w:val="ru-RU"/>
        </w:rPr>
        <w:t>экспресс-</w:t>
      </w:r>
      <w:r w:rsidRPr="002B5577">
        <w:rPr>
          <w:szCs w:val="32"/>
          <w:lang w:val="ru-RU"/>
        </w:rPr>
        <w:t>доставку отправлений из Казани</w:t>
      </w:r>
      <w:bookmarkEnd w:id="5"/>
      <w:bookmarkEnd w:id="6"/>
    </w:p>
    <w:p w:rsidR="00166AB7" w:rsidRPr="00B616B3" w:rsidRDefault="00603A89" w:rsidP="00C01388">
      <w:pPr>
        <w:pStyle w:val="1"/>
        <w:spacing w:before="0" w:line="240" w:lineRule="auto"/>
        <w:jc w:val="center"/>
        <w:rPr>
          <w:szCs w:val="32"/>
        </w:rPr>
      </w:pPr>
      <w:bookmarkStart w:id="7" w:name="_Toc404866986"/>
      <w:r w:rsidRPr="00B616B3">
        <w:rPr>
          <w:szCs w:val="32"/>
        </w:rPr>
        <w:t>в Москву и Санкт-Петербург</w:t>
      </w:r>
      <w:bookmarkEnd w:id="7"/>
    </w:p>
    <w:tbl>
      <w:tblPr>
        <w:tblW w:w="10548" w:type="dxa"/>
        <w:jc w:val="center"/>
        <w:tblInd w:w="1913" w:type="dxa"/>
        <w:tblLayout w:type="fixed"/>
        <w:tblLook w:val="04A0"/>
      </w:tblPr>
      <w:tblGrid>
        <w:gridCol w:w="94"/>
        <w:gridCol w:w="2562"/>
        <w:gridCol w:w="61"/>
        <w:gridCol w:w="1073"/>
        <w:gridCol w:w="908"/>
        <w:gridCol w:w="486"/>
        <w:gridCol w:w="1537"/>
        <w:gridCol w:w="1094"/>
        <w:gridCol w:w="1422"/>
        <w:gridCol w:w="1276"/>
        <w:gridCol w:w="35"/>
      </w:tblGrid>
      <w:tr w:rsidR="00B43A6A" w:rsidRPr="00D02F8B" w:rsidTr="00224012">
        <w:trPr>
          <w:gridAfter w:val="1"/>
          <w:wAfter w:w="35" w:type="dxa"/>
          <w:trHeight w:val="300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 xml:space="preserve">ТАРИФЫ НА ДОСТАВКУ ОТПРАВЛЕНИЙ 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ИЗ КАЗАНИ В МОСКВУ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ИЗ МОСКВЫ В КАЗАНЬ</w:t>
            </w:r>
          </w:p>
        </w:tc>
      </w:tr>
      <w:tr w:rsidR="00B43A6A" w:rsidRPr="00281B84" w:rsidTr="00224012">
        <w:trPr>
          <w:gridAfter w:val="1"/>
          <w:wAfter w:w="35" w:type="dxa"/>
          <w:trHeight w:val="300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ВЕС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2</w:t>
            </w:r>
          </w:p>
        </w:tc>
      </w:tr>
      <w:tr w:rsidR="00B43A6A" w:rsidRPr="00281B84" w:rsidTr="00224012">
        <w:trPr>
          <w:gridAfter w:val="1"/>
          <w:wAfter w:w="35" w:type="dxa"/>
          <w:trHeight w:val="300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до 0,5 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A6A" w:rsidRPr="00281B84" w:rsidRDefault="00B43A6A" w:rsidP="00B43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460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750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A6A" w:rsidRPr="00281B84" w:rsidRDefault="00B43A6A" w:rsidP="00B43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900</w:t>
            </w:r>
          </w:p>
        </w:tc>
      </w:tr>
      <w:tr w:rsidR="00B43A6A" w:rsidRPr="00281B84" w:rsidTr="00224012">
        <w:trPr>
          <w:gridAfter w:val="1"/>
          <w:wAfter w:w="35" w:type="dxa"/>
          <w:trHeight w:val="300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до 1 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lang w:val="ru-RU" w:eastAsia="ru-RU"/>
              </w:rPr>
              <w:t>1500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</w:t>
            </w:r>
          </w:p>
        </w:tc>
      </w:tr>
      <w:tr w:rsidR="00B43A6A" w:rsidRPr="00281B84" w:rsidTr="00224012">
        <w:trPr>
          <w:gridAfter w:val="1"/>
          <w:wAfter w:w="35" w:type="dxa"/>
          <w:trHeight w:val="300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+1 кг св. 1 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lang w:val="ru-RU"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</w:tr>
      <w:tr w:rsidR="00B43A6A" w:rsidRPr="00281B84" w:rsidTr="00224012">
        <w:trPr>
          <w:gridAfter w:val="1"/>
          <w:wAfter w:w="35" w:type="dxa"/>
          <w:trHeight w:val="300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срок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р.дня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р.день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р.день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р.день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р.дня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 р.день</w:t>
            </w:r>
          </w:p>
        </w:tc>
      </w:tr>
      <w:tr w:rsidR="00B43A6A" w:rsidRPr="00281B84" w:rsidTr="00224012">
        <w:trPr>
          <w:gridAfter w:val="1"/>
          <w:wAfter w:w="35" w:type="dxa"/>
          <w:trHeight w:val="510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стандарт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экспресс до 18:00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экспресс до 12:00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вых.дня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экспресс</w:t>
            </w:r>
          </w:p>
        </w:tc>
      </w:tr>
      <w:tr w:rsidR="00B43A6A" w:rsidRPr="00281B84" w:rsidTr="00224012">
        <w:trPr>
          <w:gridAfter w:val="1"/>
          <w:wAfter w:w="35" w:type="dxa"/>
          <w:trHeight w:val="600"/>
          <w:jc w:val="center"/>
        </w:trPr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ограничение по весу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 более 5 кг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 более 5 кг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 более        5 кг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 более       5 кг</w:t>
            </w:r>
          </w:p>
        </w:tc>
      </w:tr>
      <w:tr w:rsidR="00B43A6A" w:rsidRPr="001D2CBB" w:rsidTr="00224012">
        <w:trPr>
          <w:gridAfter w:val="1"/>
          <w:wAfter w:w="35" w:type="dxa"/>
          <w:trHeight w:val="300"/>
          <w:jc w:val="center"/>
        </w:trPr>
        <w:tc>
          <w:tcPr>
            <w:tcW w:w="10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3A6A" w:rsidRPr="000708B6" w:rsidRDefault="00B43A6A" w:rsidP="00224012">
            <w:pPr>
              <w:pStyle w:val="1"/>
              <w:spacing w:before="0" w:line="240" w:lineRule="auto"/>
              <w:jc w:val="center"/>
              <w:rPr>
                <w:sz w:val="16"/>
                <w:szCs w:val="16"/>
                <w:lang w:val="ru-RU"/>
              </w:rPr>
            </w:pPr>
          </w:p>
          <w:p w:rsidR="00B43A6A" w:rsidRPr="002B5577" w:rsidRDefault="00B43A6A" w:rsidP="00224012">
            <w:pPr>
              <w:pStyle w:val="1"/>
              <w:spacing w:before="0" w:line="240" w:lineRule="auto"/>
              <w:jc w:val="center"/>
              <w:rPr>
                <w:szCs w:val="32"/>
                <w:lang w:val="ru-RU"/>
              </w:rPr>
            </w:pPr>
            <w:bookmarkStart w:id="8" w:name="_Toc482714191"/>
            <w:r w:rsidRPr="002B5577">
              <w:rPr>
                <w:szCs w:val="32"/>
                <w:lang w:val="ru-RU"/>
              </w:rPr>
              <w:t>Тарифы Супер-экспресс Москва</w:t>
            </w:r>
            <w:bookmarkEnd w:id="8"/>
          </w:p>
          <w:p w:rsidR="00B43A6A" w:rsidRDefault="00B43A6A" w:rsidP="00224012">
            <w:pPr>
              <w:pStyle w:val="1"/>
              <w:spacing w:before="0" w:line="240" w:lineRule="auto"/>
              <w:jc w:val="center"/>
              <w:rPr>
                <w:szCs w:val="32"/>
                <w:lang w:val="ru-RU"/>
              </w:rPr>
            </w:pPr>
            <w:bookmarkStart w:id="9" w:name="_Toc482714192"/>
            <w:r w:rsidRPr="002B5577">
              <w:rPr>
                <w:szCs w:val="32"/>
                <w:lang w:val="ru-RU"/>
              </w:rPr>
              <w:t>- доставка по Москве на следующий рабочий день.</w:t>
            </w:r>
            <w:bookmarkEnd w:id="9"/>
          </w:p>
          <w:tbl>
            <w:tblPr>
              <w:tblW w:w="10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36"/>
              <w:gridCol w:w="1523"/>
              <w:gridCol w:w="1523"/>
              <w:gridCol w:w="1523"/>
              <w:gridCol w:w="1523"/>
              <w:gridCol w:w="1111"/>
            </w:tblGrid>
            <w:tr w:rsidR="00B43A6A" w:rsidRPr="00C173A6" w:rsidTr="00224012">
              <w:trPr>
                <w:trHeight w:val="687"/>
              </w:trPr>
              <w:tc>
                <w:tcPr>
                  <w:tcW w:w="3136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Вес отправления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До 18:00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До 12:00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До 11:00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До 10:00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До 09:00</w:t>
                  </w:r>
                </w:p>
              </w:tc>
            </w:tr>
            <w:tr w:rsidR="00B43A6A" w:rsidRPr="00C173A6" w:rsidTr="00224012">
              <w:trPr>
                <w:trHeight w:val="268"/>
              </w:trPr>
              <w:tc>
                <w:tcPr>
                  <w:tcW w:w="3136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до 0,5 кг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</w:t>
                  </w: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00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750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950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1150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1350</w:t>
                  </w:r>
                </w:p>
              </w:tc>
            </w:tr>
            <w:tr w:rsidR="00B43A6A" w:rsidRPr="00C173A6" w:rsidTr="00224012">
              <w:trPr>
                <w:trHeight w:val="268"/>
              </w:trPr>
              <w:tc>
                <w:tcPr>
                  <w:tcW w:w="3136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от 0,5 до 1 кг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</w:t>
                  </w: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50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900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1100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1300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1500</w:t>
                  </w:r>
                </w:p>
              </w:tc>
            </w:tr>
            <w:tr w:rsidR="00B43A6A" w:rsidRPr="00C173A6" w:rsidTr="00224012">
              <w:trPr>
                <w:trHeight w:val="556"/>
              </w:trPr>
              <w:tc>
                <w:tcPr>
                  <w:tcW w:w="3136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каждый дополнительный</w:t>
                  </w:r>
                </w:p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F623F5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кг от 1 кг до 10кг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523" w:type="dxa"/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A6A" w:rsidRPr="00F623F5" w:rsidRDefault="00B43A6A" w:rsidP="002240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F623F5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100</w:t>
                  </w:r>
                </w:p>
              </w:tc>
            </w:tr>
          </w:tbl>
          <w:p w:rsidR="00B43A6A" w:rsidRDefault="00B43A6A" w:rsidP="00224012">
            <w:pPr>
              <w:rPr>
                <w:lang w:val="ru-RU"/>
              </w:rPr>
            </w:pPr>
          </w:p>
        </w:tc>
      </w:tr>
      <w:tr w:rsidR="00B43A6A" w:rsidRPr="00CE29AB" w:rsidTr="00224012">
        <w:trPr>
          <w:gridAfter w:val="1"/>
          <w:wAfter w:w="35" w:type="dxa"/>
          <w:trHeight w:val="1275"/>
          <w:jc w:val="center"/>
        </w:trPr>
        <w:tc>
          <w:tcPr>
            <w:tcW w:w="10513" w:type="dxa"/>
            <w:gridSpan w:val="10"/>
            <w:tcBorders>
              <w:top w:val="nil"/>
              <w:left w:val="nil"/>
              <w:right w:val="nil"/>
            </w:tcBorders>
          </w:tcPr>
          <w:p w:rsidR="00B43A6A" w:rsidRPr="000708B6" w:rsidRDefault="00B43A6A" w:rsidP="0022401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  <w:p w:rsidR="00B43A6A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34DA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Сбор по Москве в определенный интервал времени: + 400 рублей к тарифу на доставку. </w:t>
            </w:r>
          </w:p>
          <w:p w:rsidR="00B43A6A" w:rsidRPr="00A2703D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8"/>
                <w:szCs w:val="24"/>
                <w:lang w:val="ru-RU"/>
              </w:rPr>
            </w:pPr>
          </w:p>
          <w:p w:rsidR="00B43A6A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34DA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Москва - это территория, лежащая внутри МКАД. Территория, находящаяся на МКАД и выходящая </w:t>
            </w:r>
          </w:p>
          <w:p w:rsidR="00B43A6A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34DA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за ее границы, тарифицируется как Московская область. </w:t>
            </w:r>
          </w:p>
          <w:p w:rsidR="00B43A6A" w:rsidRPr="00A2703D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8"/>
                <w:szCs w:val="24"/>
                <w:lang w:val="ru-RU"/>
              </w:rPr>
            </w:pPr>
          </w:p>
          <w:p w:rsidR="00B43A6A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34DA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При необходимости возможен сбор почты у клиента в субботу или воскресенье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только </w:t>
            </w:r>
            <w:r w:rsidRPr="00134DA3">
              <w:rPr>
                <w:rFonts w:ascii="Calibri" w:hAnsi="Calibri" w:cs="Calibri"/>
                <w:sz w:val="24"/>
                <w:szCs w:val="24"/>
                <w:lang w:val="ru-RU"/>
              </w:rPr>
              <w:t>по предварительному согласованию по г.Казани с последующей доставкой по Москве внутри третьего транспортного кольца до 12:00 в понедельник по тарифу выходного дня, помноженному на 1,5.</w:t>
            </w:r>
          </w:p>
          <w:p w:rsidR="00B43A6A" w:rsidRPr="00A2703D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8"/>
                <w:szCs w:val="24"/>
                <w:lang w:val="ru-RU"/>
              </w:rPr>
            </w:pPr>
          </w:p>
          <w:p w:rsidR="00B43A6A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134DA3">
              <w:rPr>
                <w:rFonts w:ascii="Calibri" w:hAnsi="Calibri" w:cs="Calibri"/>
                <w:sz w:val="24"/>
                <w:szCs w:val="24"/>
                <w:lang w:val="ru-RU"/>
              </w:rPr>
              <w:t>В выходные дни производится отправка почты только на Москву, отправления с доставкой в МО и по России производятся только по рабочим дням. В выходные дни возможен выезд к клиенту по Казани для забора почты в Москву, МО и по России с доставкой по стандартному тарифу + 200 рублей по каждой накладной.</w:t>
            </w:r>
          </w:p>
          <w:p w:rsidR="00B43A6A" w:rsidRPr="00134DA3" w:rsidRDefault="00B43A6A" w:rsidP="00224012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43A6A" w:rsidRPr="00CE29AB" w:rsidTr="00224012">
        <w:trPr>
          <w:gridAfter w:val="1"/>
          <w:wAfter w:w="35" w:type="dxa"/>
          <w:trHeight w:val="881"/>
          <w:jc w:val="center"/>
        </w:trPr>
        <w:tc>
          <w:tcPr>
            <w:tcW w:w="1051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43A6A" w:rsidRPr="00A2703D" w:rsidRDefault="00B43A6A" w:rsidP="00224012">
            <w:pPr>
              <w:pStyle w:val="1"/>
              <w:spacing w:before="0" w:line="240" w:lineRule="auto"/>
              <w:jc w:val="center"/>
              <w:rPr>
                <w:szCs w:val="32"/>
                <w:lang w:val="ru-RU"/>
              </w:rPr>
            </w:pPr>
            <w:bookmarkStart w:id="10" w:name="_Toc482714193"/>
            <w:r w:rsidRPr="00A2703D">
              <w:rPr>
                <w:szCs w:val="32"/>
                <w:lang w:val="ru-RU"/>
              </w:rPr>
              <w:t>Тарифы на экспресс-доставку отправлений</w:t>
            </w:r>
            <w:bookmarkEnd w:id="10"/>
            <w:r w:rsidRPr="00A2703D">
              <w:rPr>
                <w:szCs w:val="32"/>
                <w:lang w:val="ru-RU"/>
              </w:rPr>
              <w:t xml:space="preserve"> </w:t>
            </w:r>
          </w:p>
          <w:p w:rsidR="00B43A6A" w:rsidRDefault="00B43A6A" w:rsidP="00224012">
            <w:pPr>
              <w:pStyle w:val="1"/>
              <w:spacing w:before="0" w:line="240" w:lineRule="auto"/>
              <w:jc w:val="center"/>
              <w:rPr>
                <w:szCs w:val="32"/>
                <w:lang w:val="ru-RU"/>
              </w:rPr>
            </w:pPr>
            <w:bookmarkStart w:id="11" w:name="_Toc482714194"/>
            <w:r>
              <w:rPr>
                <w:szCs w:val="32"/>
                <w:lang w:val="ru-RU"/>
              </w:rPr>
              <w:t>и</w:t>
            </w:r>
            <w:r w:rsidRPr="00A2703D">
              <w:rPr>
                <w:szCs w:val="32"/>
                <w:lang w:val="ru-RU"/>
              </w:rPr>
              <w:t>з</w:t>
            </w:r>
            <w:r>
              <w:rPr>
                <w:szCs w:val="32"/>
                <w:lang w:val="ru-RU"/>
              </w:rPr>
              <w:t xml:space="preserve"> </w:t>
            </w:r>
            <w:r w:rsidRPr="00A2703D">
              <w:rPr>
                <w:szCs w:val="32"/>
                <w:lang w:val="ru-RU"/>
              </w:rPr>
              <w:t xml:space="preserve"> Казани</w:t>
            </w:r>
            <w:r>
              <w:rPr>
                <w:szCs w:val="32"/>
                <w:lang w:val="ru-RU"/>
              </w:rPr>
              <w:t xml:space="preserve"> </w:t>
            </w:r>
            <w:r w:rsidRPr="00A2703D">
              <w:rPr>
                <w:szCs w:val="32"/>
                <w:lang w:val="ru-RU"/>
              </w:rPr>
              <w:t xml:space="preserve"> в </w:t>
            </w:r>
            <w:r>
              <w:rPr>
                <w:szCs w:val="32"/>
                <w:lang w:val="ru-RU"/>
              </w:rPr>
              <w:t xml:space="preserve"> </w:t>
            </w:r>
            <w:r w:rsidRPr="00A2703D">
              <w:rPr>
                <w:szCs w:val="32"/>
                <w:lang w:val="ru-RU"/>
              </w:rPr>
              <w:t>Санкт-Петербург</w:t>
            </w:r>
            <w:r>
              <w:rPr>
                <w:szCs w:val="32"/>
                <w:lang w:val="ru-RU"/>
              </w:rPr>
              <w:t xml:space="preserve"> (в пределах КАД)</w:t>
            </w:r>
            <w:bookmarkEnd w:id="11"/>
            <w:r w:rsidRPr="00A2703D">
              <w:rPr>
                <w:szCs w:val="32"/>
                <w:lang w:val="ru-RU"/>
              </w:rPr>
              <w:t xml:space="preserve"> </w:t>
            </w:r>
            <w:r>
              <w:rPr>
                <w:szCs w:val="32"/>
                <w:lang w:val="ru-RU"/>
              </w:rPr>
              <w:t xml:space="preserve">   </w:t>
            </w:r>
            <w:r w:rsidRPr="00A2703D">
              <w:rPr>
                <w:szCs w:val="32"/>
                <w:lang w:val="ru-RU"/>
              </w:rPr>
              <w:t xml:space="preserve"> </w:t>
            </w:r>
            <w:r>
              <w:rPr>
                <w:szCs w:val="32"/>
                <w:lang w:val="ru-RU"/>
              </w:rPr>
              <w:t xml:space="preserve">   </w:t>
            </w:r>
          </w:p>
          <w:p w:rsidR="00B43A6A" w:rsidRDefault="00B43A6A" w:rsidP="00224012">
            <w:pPr>
              <w:pStyle w:val="1"/>
              <w:spacing w:before="0" w:line="240" w:lineRule="auto"/>
              <w:jc w:val="center"/>
              <w:rPr>
                <w:szCs w:val="32"/>
                <w:lang w:val="ru-RU"/>
              </w:rPr>
            </w:pPr>
            <w:bookmarkStart w:id="12" w:name="_Toc482714195"/>
            <w:r>
              <w:rPr>
                <w:szCs w:val="32"/>
                <w:lang w:val="ru-RU"/>
              </w:rPr>
              <w:t xml:space="preserve">и </w:t>
            </w:r>
            <w:r w:rsidRPr="00A2703D">
              <w:rPr>
                <w:szCs w:val="32"/>
                <w:lang w:val="ru-RU"/>
              </w:rPr>
              <w:t>из Санкт-Петербурга</w:t>
            </w:r>
            <w:r>
              <w:rPr>
                <w:szCs w:val="32"/>
                <w:lang w:val="ru-RU"/>
              </w:rPr>
              <w:t xml:space="preserve"> (в пределах КАД) </w:t>
            </w:r>
            <w:r w:rsidRPr="00A2703D">
              <w:rPr>
                <w:szCs w:val="32"/>
                <w:lang w:val="ru-RU"/>
              </w:rPr>
              <w:t>в Казань</w:t>
            </w:r>
            <w:bookmarkEnd w:id="12"/>
          </w:p>
          <w:p w:rsidR="00B43A6A" w:rsidRPr="00D028B4" w:rsidRDefault="00B43A6A" w:rsidP="0022401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2"/>
                <w:lang w:val="ru-RU"/>
              </w:rPr>
            </w:pPr>
            <w:r w:rsidRPr="00D028B4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18"/>
                <w:szCs w:val="32"/>
                <w:lang w:val="ru-RU"/>
              </w:rPr>
              <w:t>Территория, находящаяся на КАД и выходящая за ее границы, тарифицируется как Ленинградская область.</w:t>
            </w:r>
          </w:p>
        </w:tc>
      </w:tr>
      <w:tr w:rsidR="00B43A6A" w:rsidRPr="00CE29AB" w:rsidTr="00224012">
        <w:trPr>
          <w:gridBefore w:val="1"/>
          <w:wBefore w:w="94" w:type="dxa"/>
          <w:trHeight w:val="859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ТАРИФЫ НА ДОСТАВКУ ОТПРАВЛЕНИЙ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ИЗ КАЗАНИ В САНКТ-ПЕТЕРБУРГ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9D038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ИЗ САНКТ-ПЕТЕРБУРГА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 xml:space="preserve"> В КАЗАНЬ</w:t>
            </w:r>
          </w:p>
        </w:tc>
      </w:tr>
      <w:tr w:rsidR="00B43A6A" w:rsidRPr="00281B84" w:rsidTr="00224012">
        <w:trPr>
          <w:gridBefore w:val="1"/>
          <w:wBefore w:w="94" w:type="dxa"/>
          <w:trHeight w:val="300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ВЕС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 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 xml:space="preserve">ТАРИФ </w:t>
            </w:r>
          </w:p>
        </w:tc>
      </w:tr>
      <w:tr w:rsidR="00B43A6A" w:rsidRPr="00281B84" w:rsidTr="00224012">
        <w:trPr>
          <w:gridBefore w:val="1"/>
          <w:wBefore w:w="94" w:type="dxa"/>
          <w:trHeight w:val="300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до 0,5 кг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B43A6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580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750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900</w:t>
            </w:r>
          </w:p>
        </w:tc>
      </w:tr>
      <w:tr w:rsidR="00B43A6A" w:rsidRPr="00281B84" w:rsidTr="00224012">
        <w:trPr>
          <w:gridBefore w:val="1"/>
          <w:wBefore w:w="94" w:type="dxa"/>
          <w:trHeight w:val="300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до 1 кг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950</w:t>
            </w:r>
          </w:p>
        </w:tc>
      </w:tr>
      <w:tr w:rsidR="00B43A6A" w:rsidRPr="00281B84" w:rsidTr="00224012">
        <w:trPr>
          <w:gridBefore w:val="1"/>
          <w:wBefore w:w="94" w:type="dxa"/>
          <w:trHeight w:val="300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+1 кг св. 1 кг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</w:tr>
      <w:tr w:rsidR="00B43A6A" w:rsidRPr="00281B84" w:rsidTr="00224012">
        <w:trPr>
          <w:gridBefore w:val="1"/>
          <w:wBefore w:w="94" w:type="dxa"/>
          <w:trHeight w:val="300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срок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р.дня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 р.дня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 р.дня</w:t>
            </w:r>
          </w:p>
        </w:tc>
      </w:tr>
      <w:tr w:rsidR="00B43A6A" w:rsidRPr="00281B84" w:rsidTr="00224012">
        <w:trPr>
          <w:gridBefore w:val="1"/>
          <w:wBefore w:w="94" w:type="dxa"/>
          <w:trHeight w:val="300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название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стандарт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экспресс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стандарт</w:t>
            </w:r>
          </w:p>
        </w:tc>
      </w:tr>
      <w:tr w:rsidR="00B43A6A" w:rsidRPr="00281B84" w:rsidTr="00224012">
        <w:trPr>
          <w:gridBefore w:val="1"/>
          <w:wBefore w:w="94" w:type="dxa"/>
          <w:trHeight w:val="429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1B8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ограничение по весу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нет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 более 5 кг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6A" w:rsidRPr="00281B84" w:rsidRDefault="00B43A6A" w:rsidP="00224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281B84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нет</w:t>
            </w:r>
          </w:p>
        </w:tc>
      </w:tr>
    </w:tbl>
    <w:p w:rsidR="00F623F5" w:rsidRPr="00B616B3" w:rsidRDefault="00603A89" w:rsidP="005502CD">
      <w:pPr>
        <w:pStyle w:val="1"/>
        <w:spacing w:before="0" w:line="240" w:lineRule="auto"/>
        <w:jc w:val="center"/>
        <w:rPr>
          <w:szCs w:val="32"/>
          <w:lang w:val="ru-RU"/>
        </w:rPr>
      </w:pPr>
      <w:bookmarkStart w:id="13" w:name="_Toc404866989"/>
      <w:r w:rsidRPr="00B616B3">
        <w:rPr>
          <w:szCs w:val="32"/>
          <w:lang w:val="ru-RU"/>
        </w:rPr>
        <w:lastRenderedPageBreak/>
        <w:t xml:space="preserve">Тарифы на </w:t>
      </w:r>
      <w:r w:rsidR="00811BD9" w:rsidRPr="00B616B3">
        <w:rPr>
          <w:szCs w:val="32"/>
          <w:lang w:val="ru-RU"/>
        </w:rPr>
        <w:t>экспресс-</w:t>
      </w:r>
      <w:r w:rsidRPr="00B616B3">
        <w:rPr>
          <w:szCs w:val="32"/>
          <w:lang w:val="ru-RU"/>
        </w:rPr>
        <w:t xml:space="preserve">доставку отправлений по </w:t>
      </w:r>
      <w:r w:rsidR="00E959C1">
        <w:rPr>
          <w:szCs w:val="32"/>
          <w:lang w:val="ru-RU"/>
        </w:rPr>
        <w:t>Р</w:t>
      </w:r>
      <w:r w:rsidR="00F623F5" w:rsidRPr="00B616B3">
        <w:rPr>
          <w:szCs w:val="32"/>
          <w:lang w:val="ru-RU"/>
        </w:rPr>
        <w:t>оссии</w:t>
      </w:r>
      <w:bookmarkEnd w:id="13"/>
    </w:p>
    <w:p w:rsidR="00603A89" w:rsidRPr="002B5577" w:rsidRDefault="00603A89" w:rsidP="005502CD">
      <w:pPr>
        <w:pStyle w:val="1"/>
        <w:spacing w:before="0" w:line="240" w:lineRule="auto"/>
        <w:jc w:val="center"/>
        <w:rPr>
          <w:szCs w:val="32"/>
          <w:lang w:val="ru-RU"/>
        </w:rPr>
      </w:pPr>
      <w:bookmarkStart w:id="14" w:name="_Toc404864261"/>
      <w:bookmarkStart w:id="15" w:name="_Toc404866990"/>
      <w:r w:rsidRPr="002B5577">
        <w:rPr>
          <w:szCs w:val="32"/>
          <w:lang w:val="ru-RU"/>
        </w:rPr>
        <w:t>из Казани на следующий рабочий день.</w:t>
      </w:r>
      <w:bookmarkEnd w:id="14"/>
      <w:bookmarkEnd w:id="15"/>
    </w:p>
    <w:p w:rsidR="00F623F5" w:rsidRDefault="00F623F5" w:rsidP="00E64A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aps/>
          <w:sz w:val="32"/>
          <w:szCs w:val="24"/>
          <w:lang w:val="ru-RU"/>
        </w:rPr>
      </w:pPr>
    </w:p>
    <w:tbl>
      <w:tblPr>
        <w:tblW w:w="8646" w:type="dxa"/>
        <w:tblInd w:w="1101" w:type="dxa"/>
        <w:tblLayout w:type="fixed"/>
        <w:tblLook w:val="04A0"/>
      </w:tblPr>
      <w:tblGrid>
        <w:gridCol w:w="1701"/>
        <w:gridCol w:w="1970"/>
        <w:gridCol w:w="1000"/>
        <w:gridCol w:w="1000"/>
        <w:gridCol w:w="1000"/>
        <w:gridCol w:w="1975"/>
      </w:tblGrid>
      <w:tr w:rsidR="00F623F5" w:rsidRPr="00F623F5" w:rsidTr="00F623F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ПУНКТ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ДЕНЬ ДОСТАВКИ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ВЕС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E959C1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="00F623F5"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граничение по весу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, кг.</w:t>
            </w:r>
          </w:p>
        </w:tc>
      </w:tr>
      <w:tr w:rsidR="00F623F5" w:rsidRPr="00F623F5" w:rsidTr="00F623F5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до 0,5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до 1 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+1 кг св. 1 кг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623F5" w:rsidRPr="00F623F5" w:rsidTr="00F623F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ИЖЕВСК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ПН-ПТ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623F5" w:rsidRPr="00F623F5" w:rsidTr="00F623F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ЙОШКАР-ОЛА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ПН-ПТ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623F5" w:rsidRPr="00F623F5" w:rsidTr="00F623F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НИЖНИЙ НОВГОРОД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ПН-ПТ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623F5" w:rsidRPr="00F623F5" w:rsidTr="00F623F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САМАРА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ПН-ПТ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623F5" w:rsidRPr="00F623F5" w:rsidTr="00F623F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УЛЬЯНОВСК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ПН-ПТ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623F5" w:rsidRPr="00F623F5" w:rsidTr="00F623F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УФА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кроме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  <w:tr w:rsidR="00F623F5" w:rsidRPr="00F623F5" w:rsidTr="00F623F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623F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ЧЕБОКСАРЫ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ПН-ПТ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F5" w:rsidRPr="00F623F5" w:rsidRDefault="00F623F5" w:rsidP="00F62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F623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</w:t>
            </w:r>
          </w:p>
        </w:tc>
      </w:tr>
    </w:tbl>
    <w:p w:rsidR="00B616B3" w:rsidRDefault="00B616B3" w:rsidP="00B616B3">
      <w:pPr>
        <w:pStyle w:val="1"/>
        <w:spacing w:before="0" w:line="240" w:lineRule="auto"/>
        <w:rPr>
          <w:szCs w:val="32"/>
          <w:lang w:val="ru-RU"/>
        </w:rPr>
      </w:pPr>
    </w:p>
    <w:p w:rsidR="00603A89" w:rsidRDefault="008E5AF7" w:rsidP="005502CD">
      <w:pPr>
        <w:pStyle w:val="1"/>
        <w:spacing w:before="0" w:line="240" w:lineRule="auto"/>
        <w:jc w:val="center"/>
        <w:rPr>
          <w:szCs w:val="32"/>
          <w:lang w:val="ru-RU"/>
        </w:rPr>
      </w:pPr>
      <w:bookmarkStart w:id="16" w:name="_Toc404866991"/>
      <w:r w:rsidRPr="00B616B3">
        <w:rPr>
          <w:szCs w:val="32"/>
          <w:lang w:val="ru-RU"/>
        </w:rPr>
        <w:t>Зоны обслуживания и сроки экспресс-доставки по России</w:t>
      </w:r>
      <w:bookmarkEnd w:id="16"/>
    </w:p>
    <w:p w:rsidR="00790450" w:rsidRDefault="00790450" w:rsidP="007904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 w:eastAsia="ru-RU"/>
        </w:rPr>
      </w:pPr>
    </w:p>
    <w:p w:rsidR="00790450" w:rsidRDefault="00790450" w:rsidP="007904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ru-RU" w:eastAsia="ru-RU"/>
        </w:rPr>
      </w:pPr>
      <w:r w:rsidRPr="00F32C5F">
        <w:rPr>
          <w:rFonts w:eastAsia="Times New Roman" w:cs="Times New Roman"/>
          <w:b/>
          <w:bCs/>
          <w:sz w:val="24"/>
          <w:szCs w:val="24"/>
          <w:lang w:val="ru-RU" w:eastAsia="ru-RU"/>
        </w:rPr>
        <w:t>ПОЛНЫЙ СПИСОК ОБСЛУЖИВАЕМЫХ НАСЕЛЕННЫХ ПУНКТОВ ПО РОССИИ</w:t>
      </w:r>
    </w:p>
    <w:p w:rsidR="006E2553" w:rsidRDefault="006E2553" w:rsidP="0079045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lang w:val="ru-RU" w:eastAsia="ru-RU"/>
        </w:rPr>
        <w:t xml:space="preserve"> </w:t>
      </w:r>
    </w:p>
    <w:tbl>
      <w:tblPr>
        <w:tblStyle w:val="ac"/>
        <w:tblW w:w="0" w:type="auto"/>
        <w:jc w:val="center"/>
        <w:tblLook w:val="04A0"/>
      </w:tblPr>
      <w:tblGrid>
        <w:gridCol w:w="2493"/>
        <w:gridCol w:w="3439"/>
        <w:gridCol w:w="912"/>
        <w:gridCol w:w="1044"/>
        <w:gridCol w:w="1044"/>
        <w:gridCol w:w="762"/>
      </w:tblGrid>
      <w:tr w:rsidR="006E2553" w:rsidRPr="006E2553" w:rsidTr="006E2553">
        <w:trPr>
          <w:trHeight w:val="645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НАСЕЛЕННЫЙ ПУНКТ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 0,5КГ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 1КГ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+1 КГ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Адыгея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Майкоп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Адыгея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Адыгейск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Адыгея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Гиагинская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Адыгея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Адыгея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Адыгея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Тульский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Адыгея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Адыгея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6480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Барнаул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Алтайское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Белокуриха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Бийск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Волчиха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Заринск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Зональное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Калманка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Камень-на-Оби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Ключи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Косиха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Красногорское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Крутиха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Кулунда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Лебяжье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Лесной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Малоенисейское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Михайловское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Налобиха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Новоалтайск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Новоегорьевское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Павловск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Панкрушиха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Поспелиха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Рубцовск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Славгород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Смоленское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Советское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Соколово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Сростки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Табуны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Топчиха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Троицкое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Тюменцево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Усть-Калманка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Хабары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Шелаболиха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Шипуново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Южный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Яровое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 xml:space="preserve">Алтайский край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Алтайский край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2680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Благовещенск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1940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Райчихинск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Свободный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Сковородино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Тында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Амурская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Амурская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Архангельск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Березник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Васьково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Вычегодский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Зеленый Бор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Искателей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Каргополь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Коряжма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Котлас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Нарьян-Мар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Новодвинск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Няндома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Онега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Плесецк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Приводино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Савинский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Северодвинск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Североонежск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Сольвычегодск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Уемский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Холмогоры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Шипицино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Архангельская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Архангельская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4960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Астрахань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Аксарайский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Ахтубинск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Бахтемир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Верхний Баскунчак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Володарский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Енотаевка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Знаменск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Икряное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Ильинка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Камызяк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Красные Барикады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Яр 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Кулаковка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Нариманов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Началово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Нижний Баскунчак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Осыпной бугор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Сасыколи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Средний Баскунчак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Старокучергановка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Тинаки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Три Протока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Харабали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Астраханская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Астраханская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4130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4330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Уфа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Уфа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Авдон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Агидель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Аксаково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Аксёново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Акъяр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Аскарово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Аскино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Аэропорт 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Баймак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Бакалы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Белебей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Белорецк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Бижбуляк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Бирск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Благовещенск 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Большеустьикинское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Буздяк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Бураево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Бурибай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Верхнее Яркеево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Верхние Киги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Верхние Татышлы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Давлеканово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Дюртюли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Ермекеево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Ермолаево 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Загородный 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Зилаир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Иглино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Исянгулово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Ишимбай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Калтасы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Кандры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Караидель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Кармаскалы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Киргиз-Мияки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Красная Горка 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Красноусольск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Кропачёво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Кумертау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Курасково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Кутерем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Кушнаренково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Малояз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Межгорье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Мелеуз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Месягутово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Мишкино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Мраково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Нефтекамск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Никифоровка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Николо-Березовка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Новобелокатай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Октябрьский Ба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Охлебинино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Приютово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Салават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Сибай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Старобалтачево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Старосубхангулово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Стерлибашево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Стерлитамак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Толбазы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Туймазы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Улу-Теляк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Урман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Учалы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Федоровка 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Чекмагуш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Чесноковка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Чишмы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Чуртан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Шаран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Шафраново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Юмагузино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Юматово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Языково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Янаул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Янган Тау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Башкортостан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Башкортостан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Белгород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Алексеевка 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Борисовка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Валуйки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Вейделевка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Волоконовка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Грайворон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Губкин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Ивня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Короча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Новый Оскол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Октябрьский Бе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Прохоровка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Пятницкое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Разумное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Ракитное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Ровеньки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Старый Оскол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Строитель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Чернянка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Шебекино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Яруга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Белгородская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Белгородская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Брянск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Белые Берега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Большое Полпино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Брасово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Выгоничи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Глинищево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Дубровка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Дятьково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Жирятино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Жуковка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Злынка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Карачев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Клетня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Климово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Клинцы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Комаричи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Красная Гора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Локоть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Мглин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Навля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Новозыбков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Погар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Почеп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Рогнедино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Сельцо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Стародуб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Сураж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Трубчевск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Унеча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Брянская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Брянская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Улан-Удэ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Гусиноозерск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Кабанск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Кяхта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Наушки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Северобайкальск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Селенгинск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Сокол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Таксимо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Бурятия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Бурятия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5470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Владимир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Александров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Андреево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Анопино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Великодворский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Вольгинский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Вязники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Гроховец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Гусь-Хрустальный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Камешково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Карабаново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Киржач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Ковров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Кольчугино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Красная Горбатка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Богатырь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Маяк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Октябрь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Лакинск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Меленки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Мелехово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Мстера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Муром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Нагорный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Новлянка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Обращиха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Петушки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Покров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Собинка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Содышка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Ставрово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Струнино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Судогда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Суздаль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Черкутино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Юрьев-Польский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Владимирская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Владимирская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Волгоград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Алексеевская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Быково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Волжский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Городище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Даниловка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Дубовка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Ерзовка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Жирновск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Иловля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Калач-на-Дону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Камышин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Клетский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Котельниково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Краснослободск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Кумылженская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Ленинск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Михайловка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u w:val="single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Нехаевская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Николаевск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Новоаннинский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Новониколаевский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Октябрьский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Ольховка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Палласовка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Рудня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Светлый Яр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Серафимович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Средняя Ахтуба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Старая Полтавка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Суровикино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Урюпинск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Фролово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Чернышковский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Волгоградская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Необслуж. Волгоградская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Вологда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Бабаево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Бабушкино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Белозерск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Великий Устюг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Верховажье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Вытегра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Грязовец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Кадуй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Кириллов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Кичменский Городок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Красавино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Кувшиново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Липин Бор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Лоста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Майский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Митицино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Молочное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Морозовица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Непотягово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Нестерово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Никольск 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Новатор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Нюксеница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Прилуки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Сазоново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Сокол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Сямжа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Тарнога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Тарнога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Текстильщиков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Тоншалово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Тотьма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Устье Кубенское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Устье Кубенское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Устюжна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Чагода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Череповец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Шексна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Вологодская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Вологодская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1930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Воронеж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Латное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Усмань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Нововоронеж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Острогожск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Рамонь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Семилуки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Воронежская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Воронежская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3260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Горный Алтай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Горно-Алтайск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Горный Алтай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Майма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Махачкала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Бабаюрт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Буйнакск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Дербент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Избербаш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Каспийск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Кизилюрт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Кизляр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Коркмаскала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Кочубей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Тарумовка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Хасавюрт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Дагестан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Дагестан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Еврейская авт.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Биробиджан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Еврейская авт.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Николаевка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Иваново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Вичуга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Заволжск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Кинешма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Комсомольск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Кохма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Лежнево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Лух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Ново-Талицы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Палех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Петровский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Плёс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Приволжск 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Пучеж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Родники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Савино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Тейково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Фурманов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Чернореченский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Шуя 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Южа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Юрьевец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Ивановская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Ивановская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5710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Иркутск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Ангарск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Бодайбо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Большая Речка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Вихоревка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Мегет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Молодежный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Нижнеудинск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Лисиха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Ново-Разводная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Пивовариха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Саянск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Тайшет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Урик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Усолье-Сибирское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Усть-Илимск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Усть-Кут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Черемхово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Шелехов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Иркутская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Энергетик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 xml:space="preserve">Иркутская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Иркутская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3710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Нальчик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Баксан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Залукокоаже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Кашхатау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Лескен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Майский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Нарткала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Прохладный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Терек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Тырны-Ауз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Чегем-Первый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Кабардино-Балкария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Кабардино-Балк.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3130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Калининград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Багратионовск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Балтийск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Гвардейск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Гурьевск 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Гусев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Железнодорожный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Зеленоградск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Знаменск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Краснознаменск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Ладушкин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Ласкино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Мамоново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Неман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Нестеров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Переславское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Пионерск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Полесск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Правдинск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Прибрежный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Светлогорск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Светлый /Калин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Славск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Храброво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Черняховск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Янтарный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Калининградская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Калининградская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Калмыкия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Элиста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Калуга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Бабынино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Балабаново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Барятино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Белоусово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Бетлица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Воротынск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Ворсино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Детчино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Думиничи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Ермолино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Жиздра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Жилетово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Жуков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Износки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Киров 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Козельск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Кондрово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Кременки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Льва Толстого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Людиново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Малоярославец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Медынь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Мещевск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Мосальск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Обнинск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Перемышль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Полотняный Завод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Сосенский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Спас-Деменск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Сухиничи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Таруса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Товарково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Ульяново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Ферзиково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Шайкова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Юхнов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Калужская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Калужская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2880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Камчатская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Петропавловск-Камчатский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Камчатская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Елизово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Вилючинск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Долиновка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Завойко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Паратунка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Пионерский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Термальный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Чапаевка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 xml:space="preserve">Камчатская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Камчатская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5630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6170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Черкесск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Адыге-Хабль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Домбай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Зеленчукская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Кавказская 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Карачаевск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Нижний Архыз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Новый Карачай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Орджоникидзевский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Преградная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Псыж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Теберда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Теберда Нижняя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Усть-Джегута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Учкекен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Хабез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Эркен-Шахар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Карачаево-Черкессия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Карачаево-Черкес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7450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7640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Петрозаводск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Беломорск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Бесовец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Вяртсиля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Калевала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Каменный Бор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Кемь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Кондопога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Костомукша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Ладва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Ласкеля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Лахденпохья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Медвежьегорск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Мелиоративный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Надвоицы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Вилга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Олонец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Пиндуши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Питкяранта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Пудож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Салми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Сегежа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Сортавала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Чална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Шуя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Карелия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Карелия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3690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3870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Кемерово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Анжеро-Судженск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Березовский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Гурьевск Ке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Кедровка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Киселевск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Ленинск-Кузнецкий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Мариинск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Междуреченск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Металлическая Площадка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Мыски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Новокузнецк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Полысаево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Прокопьевск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Промышленная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Тайга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Топки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Тяжин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Шишино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Юрга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Яшкино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Кемеровская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Кемеровская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Киров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Белая Холуница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Вятские Поляны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Зуевка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Кирово-Чепецк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Котельнич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Лянгасово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Малмыж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Мураши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Мурыгино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Нолинск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Омутнинск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Орлов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Орлов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Радужный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Слободской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Советск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Сунна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Уржум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Яранск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Кировская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Кировская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4590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4640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Сыктывкар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Воркута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Выльгорт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Инта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Печора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Ухта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Коми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Коми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3310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Кострома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Ветлужский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Волгореченск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Галич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Караваево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Красная на Волге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Красное-на-Волге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Макарьев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Мантурово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Нерехта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Никольское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Островское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Судеславль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Судиславль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Шарья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Шувалово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Костромская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Костромская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Краснодар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Абинск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Абрау Дюрсо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Адлер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Анапа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Апшеронск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Армавир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Белореченск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Брюховецкая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Верхнебаканский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Виноградный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Витязево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Выселки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Гайдук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Гастагаевская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Геленджик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Глебовка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Горячий Ключ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Гулькевичи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Дивноморское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Динская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Кавказская Кр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Калининская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Каневская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Кореновск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Красноармейская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Кропоткин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Крыловская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Крымск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Курганинск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Лабинск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Лазаревское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Ленинградская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Мостовской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Натухаевская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Новокубанск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Новороссийск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Павловская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Приморско-Ахтарск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Раевская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Славянск-на-Кубани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Сукко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Тахтамукай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Тбилисская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Темрюк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Тимашевск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Тихорецк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Туапсе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Усть-Лабинск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Шесхарис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Юровка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Краснодарский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Краснодарский к.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7410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Красноярск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Ачинск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Балахта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Дивногорск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Енисейск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Железногорск Кр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Зеленогорск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Кедровый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Кодинск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Козулька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Лесосибирск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Минусинск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Сосновоборск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Красноярский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Уяр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Красноярский край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Богучаны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Красноярский край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Зыково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Красноярский край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Назарово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 xml:space="preserve">Красноярский край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Красноярский к.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3850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Севастополь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Симферополь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Евпатория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Кача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Керчь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Красноперекопск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Феодосия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Ялта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Крым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Крым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Курганская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Курган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Курганская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Курганская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5230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Курск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Беседино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Большое Жирово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Большое Солдатское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Верхняя Медведица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Ворошнево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Глушково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Дмитриев-Льговский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Железногорск Ку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Золотухино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Конышевка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Коренево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Курчатов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Кшень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Льгов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Медвенка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Обоянь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Поныри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Прямицыно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Рыльск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Свобода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Солнцево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Суджа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Тёткино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Тим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Фатеж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Щигры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Курская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Курганская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3180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Санкт-Петербург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Агалатово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Александровская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Аннолово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Бережки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Бокситогорск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Большие Колпаны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Большое Варево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Борисова Грива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Бугры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Будогощь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Буслово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Вайялово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Васкелово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Воейково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Вознесенье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Войбокало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Войсковицы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Войскорово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Волосово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Волхов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Всеволожск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Выборг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Вырица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Высоцк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Гатчина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Глажево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Глинка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Горболово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Горбунки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Горелово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Девяткино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Ермилово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Заневка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Зеленогорск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Зеленый Холм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Ивангород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Ильичево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Каложицы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Каменка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Керро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Кингисепп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Кириши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Кировск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Кирпичный завод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Ковалево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Колпино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Колтуши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Колчаново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Коммунар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Корабсельки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Красная Долина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Красное село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Бор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Кронштадт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Кудрово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Кузнечное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Кузьмолово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Кузьмоловский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Лаголово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Ларионово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Лахта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Лесколово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Лесогорский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Лисий Нос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Лодейное поле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Ломоносов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Лопухинка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Луга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Любань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Малое Варево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Малое Забородье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Малые Колпаны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Марьино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Мга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Меньково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Металлострой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Молодежное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Мурино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Мыза-Ивановка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Назия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Низино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Ладога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Ново-Девяткино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Новолисино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Новоселье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Нурма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Ольгино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Оредеж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Осиновая Роща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Отрадное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Павлово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Павловск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Парголово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Первомайское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Пески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Песочный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Петергоф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Петровское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Петродворец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Петрославянка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Пикалево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Подпорожье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Пригородный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Приладожский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Приморск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Приозерск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Пруды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Пудость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Пушкин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Разбегаево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Разметелево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Репино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Романовка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Ропша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Рощино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Русско-Высоцкое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Саперное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Саперный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Светогорск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Сельхозтехника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Сертолово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Сестрорецк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Сиверский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Синявино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Сланцы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Советский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Солнечное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Сосновый бор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Старая Ладога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Старо-Паново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Староселье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Стеклянный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Стрельна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Сясьстрой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Тайцы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Таммисуо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Тихвин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Тихковицы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Токсово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Толмачево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Торосово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Торфяновка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Торфяное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Тосно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Тярлево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Углово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Ульяновка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Усть-Ижора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Ушково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Форносово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Шамокша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Шлиссельбург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Шушары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Щеглово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Яльгелево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Ленинградская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Ленинградская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Липецк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Боринское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Волово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Грязи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Данков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Добринка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Доброе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Долгоруково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Донское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Задонск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Измалково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Казинка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Красное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Кривополянье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Лебедянь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Лев Толстой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Матырский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Подгорное 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Сенцово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Становое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Тербуны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Усмань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Хлевное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Чаплыгин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Липецкая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Липецкая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lastRenderedPageBreak/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Магадан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Палатка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Радистов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Снежный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Сокол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Уптар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Магаданская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Магаданская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Йошкар-Ола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Йошкар-Ола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Волжск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Звенигово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Килемары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Козьмодемьянск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Куженер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Мари-Турек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Медведево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Новый Торьял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Оршанка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Параньга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Семёновка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Сернур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Шалангер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Юрино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Марий-Эл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Марий-Эл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Саранск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Ардатов 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Атемар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Атюрьево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Атяшево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Большие Березники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Большое Игнатово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Дубенки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Ельники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Инсар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Ичалки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Кадошкино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Ковылкино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Кочкурово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Краснослободск 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Лямбирь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Ромоданово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Рузаевка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Старое Шайгово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Темников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Теньгушево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Торбеево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Чамзинка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lastRenderedPageBreak/>
              <w:t>Мордовия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Мордовия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Москва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Москва Срочно Вых.дня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Москва Срочно до 09-00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Москва Срочно до 10-00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Москва Срочно до 11-00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Москва Срочно до 12-00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Москва Срочно до 18-00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Архангельское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Балашиха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Внуково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Волоколамск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Воскресенск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Железнодорожный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Зеленоград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Истра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Клин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Королев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Люберцы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Можайск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Мытищи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Наро-Фоминск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Ногинск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Одинцово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Орехово-Зуево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Подольск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Реутов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Серпухов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Солнечногорск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Фрязино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Химки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Чехов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Шатура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Щелково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Электрогорск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Московская область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Электросталь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Мурманск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Апатиты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Видяево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Заполярный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Зверосовхоз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Кандалакша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Кильдинстрой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Кировск 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Ковдор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Молочный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Мончегорск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Мурмаши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Оленегорск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Полярные Зори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Полярный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Росляково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Сафоново 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Североморск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Североморск-1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Снежногорск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Мурманская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Мурманская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5570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Нижний Новгород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Нижний Новгород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Арзамас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Балахна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Богородск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Вача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Ветлужская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Володарск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Воротынец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Ворсма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Выкса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Дальнее Константиново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Дзержинск 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Заволжье 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Княгинино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Ковернино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Кстово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Кулебаки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Лукоянов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Лысково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Навашино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Новопокровское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Павлово 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Первомайск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Перевоз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Правдинск 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Семенов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Сергач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Урень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Федяково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Чкаловск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Шатки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Шашунья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Нижегородская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Нижегородская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Великий Новгород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Божонка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Григорово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Ермолино 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Крестцы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Малая Вишера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Панковка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Подберезье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Старая Русса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Трубчино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Чечулино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Чудово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Шимск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Новгородская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Новгородская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4910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Новосибирская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Новосибирск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Новосибирская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Академгородок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Новосибирская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Новосибирская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Искитим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Новосибирская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Кольцово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Новосибирская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Краснообск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Новосибирская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Верх-Тула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Новосибирская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Мочище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Новосибирская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Обь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Новосибирская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Пашино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Новосибирская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Чик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Новосибирская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Элитное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 xml:space="preserve">Новосибирская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Новосибирская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Береговой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Большереченский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Исилькуль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Калачинский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Кормиловка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Лузино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Любинский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Морозовка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Москаленский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Муромцевский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Таврическое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Тюкалинский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Черлакский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Большеуковский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Горьковский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Колосовский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Крутинский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Марьяновский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Нижнеомский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Нововаршавский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Омский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Павлоградский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Полтавский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Саргатский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Седельниковский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Тевризский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Щербакульский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 xml:space="preserve">Омская обл.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Омская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3370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Оренбург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Бугуруслан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Бузулук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Кувандык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Новотроицк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Саракташ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Соль-Илецк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Тоцкое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Оренбургская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Оренбургская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2520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Орел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Болхов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Глазуновка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Дросково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Залегощь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Змиевка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Знаменка 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Знаменское 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Кромы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Ливны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Малоархангельск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Маслово 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Мценск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Нарышкино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Покровское 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Тросна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Хотынец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Шаблыкино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Орловская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Орловская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Пенза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Башмаково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Беднодемьяновск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Бессоновка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Городище 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Исса, Чемодановка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Каменка 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Колышлей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Кузнецк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Лунино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Малая Сердоба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Мокшан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Нижний Ломов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Никольск 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Пачелма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Русский Камешкир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Сердобск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Сосновоборск 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Тамала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Шемышейка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Пензенская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Пензенская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Пермь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Александровск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Барда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Березники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Березовка 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Березово 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Большая Соснова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Верещагино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Гамово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Горнозаводск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Гремячинск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Губаха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Добрянка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Ильинский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Карагай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Кизел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Красновишерск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Краснокамск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Кудымкар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Куеда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Кунгур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Лысьва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Новые Ляды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Нытва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Оханск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Очер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Полазна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Сива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Соликамск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Соснова Большая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Суксун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Усолье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Ферма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Чайковский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Чермоз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Чернушка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Чусовой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Юрла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Юсьва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Яйва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Пермская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Пермская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Владивосток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Арсеньев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Дальнегорск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Дальнереченск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Заводской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Лесозаводск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Лучегорск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Находка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Николаевка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Поселок Врангель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Славянка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Приморский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Уссурийск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Приморский край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Партизанск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 xml:space="preserve">Приморский край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Приморский край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5880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Псков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Бежаницы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Великие Луки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Гдов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Дедовичи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Красногородское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Локня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Невель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Новоржев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Новосокольники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Опочка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Опухлики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Остров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Палкино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Печоры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Плюсса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Порхов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Пустошка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Пушкинские Горы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Пыталово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Себеж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Струги Красные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Псковская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Псковская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3280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Ростов-на-Дону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Азов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Аксай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Батайск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Белая Калитва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Волгодонск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Донецк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Зверево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Зерноград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Каменск-Шахтинский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Крым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Сулин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Миллерово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Морозовск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Новочеркасск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Новошахтинск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Пролетерск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Таганрог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Цимлянск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Чалтырь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Шахты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Ростовская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Ростовская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4410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Рязань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Заборье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Захарово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Константиново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Михайлов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Новомичуринск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Поляны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Рыбное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Ряжск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Сапожок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Скопин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Солотча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Спас-Клепики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Спасск-Рязанский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Старожилово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Хрущево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Шилово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Рязанская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Рязанская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Самара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Самара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116км.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Александровка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Алексеевка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Безенчук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Береза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Богатое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Водино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Волжский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Дмитровград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Елоховка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Елховка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Жигулевск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Жигулёвское Море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Зубчаниновка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Исаклы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Камышла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Кинель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Кинель-Черкасы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Клявлино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Кошки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Красная Глинка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Яр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Кряж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Курумоч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Мехзавод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Нефтегорск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Новокуйбышевск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Новосемейкино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Обшаровка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Осинки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Отрадный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Пестравка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Песчаная Глинка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Петра-Дубрава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Поволжский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Похвистнево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Прибрежный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Приволжье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Прогресс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Просвет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Рубежный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Сергиевск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Смышляевка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Сорокины Хутора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Студеный Овраг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Суходол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Сызрань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Тольятти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Управленченский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Федоровка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Хворостянка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Царевщина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Чапаевск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Челно-Вершины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Шентала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Шлюзовой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Самарская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Самарская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Саратов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Аркадак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Аткарск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Базарный Карабулак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Балаково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Балашов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Балтай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Екатериновка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Ершов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Зоринский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Ивантеевка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Калининск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Красноармейск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Кут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Лысые Горы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Мокроус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Новоузенск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Новые Бурасы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Петровск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Питерка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Пугачев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Ровное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Степное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Татищево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Хвалынск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Энгельс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Саратовская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Саратовская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3310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Саха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Якутск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 xml:space="preserve">Саха респ. 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Саха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9300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10710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1410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Южно-Сахалинск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Анива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Дачное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Корсаков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11-13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Луговое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Ноглики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Хомутово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Сахалинская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Сахалинская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5960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6560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Екатеринбург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Алапаевск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Артёмовский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Арти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Асбест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Ачит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Багданович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Баранчинский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Белоярский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Березовский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Богданович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Большой Исток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Буланаш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Верхний Тагил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Верхняя Пышма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Верхняя Салда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Верхняя Синичиха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Верхняя Синячиха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Верхняя Тура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Верхотурье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Волчанск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Дегтярск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Залесье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Заречный Св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Ивдель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Ирбит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Каменск-Уральский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Камышлов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Карпинск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Качканар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Кировград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Краснотурьинск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Красноуральск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Красноуфимск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Кушва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Лобва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Невьянск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Нижние Серги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Нижний Тагил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Нижняя Салда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Нижняя Тура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Ляля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Новоуральск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Первоуральск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Полевской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Ревда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Рефтинский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Североуральск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Среднеуральск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Сухой Лог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Сысерть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Тавда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Талица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Тугулым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Туринск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Свердловская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Свердловская 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6110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6160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Владикавказ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Алагир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Ардон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Беслан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Дигора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Магас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Моздок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Назрань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Эльхотово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Северная Осетия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Северная Осетия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Смоленск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430км.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Авторемзавод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Анастасьино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Богородицкое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Боровая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Булгаково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Вадино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Верхнеднепровский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Верхняя Боровая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Вязьма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Вязьма-Брянская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Гагарин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Гедеоновка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Геологов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Гнездово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Гнездово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Голынки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Гусино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Десногорск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Дивасы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Дорогобуж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Духовщина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Ельня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Ермаки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Ершичи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Жуково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Кардымово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Каспля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Катынь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Козино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Колодня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Кощино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Красная Горка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Красное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Липуны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Магалинщина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Миловидово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Михновка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Новые Батеки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Озерный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Ольша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Остер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Печёрск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Пронино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Раздорово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Ракитня-1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Рославль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Рудня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Рыбки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Сафоново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Семлёво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Серебрянка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Сметанино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Сметанино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Талашкино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Тихвинка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Цыбульники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Якушкино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Ярцево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Ясенная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Смоленская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Смоленская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2570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Ставрополь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Александрийская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Александровское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Анджиевский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Барсуковская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Благодарный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Буденновск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Верхнерусское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Винсады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Вязники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Георгиевск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Георгиевская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Горячеводский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Грачевка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Грушёвый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Демино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Донское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Ессентуки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Ессентукская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Железноводск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Зеленокумск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Змейка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Зольская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Ивановское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Изобильное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Иноземцево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Ипатово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Канглы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Кисловодск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Константиновская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Красногвардейское 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Краснокумское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пахарь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Кугульта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Курсавка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Курская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Левокумка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Левокумское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Лермонтов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Минеральные Воды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Московское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Надежда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Невинномысск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Незлобная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Нефтекумск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Новоалександровск Ст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Новопавловск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Новотерский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Пелагиада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Прасковея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Прикумское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Пятигорск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Рыздвянный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Санамер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Светлоград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Солнечнодольск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Старомарьевка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Татарка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Тоннельный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Ставропольский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Ставропольский 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12680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Таймырский авт. округ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Норильск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Таймырский авт. округ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Дудинка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Таймырский авт. округ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Кайеркан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Таймырский авт. округ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Оганер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Таймырский авт. округ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Таймырский АО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2680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Тамбов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Бондари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Жердевка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Знаменка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Кирсанов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Котовск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Мичуринск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Мордово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Моршанск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Мучкапский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Пичаево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Рассказово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Ржакса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Сатинка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Сосновка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Староюрьево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Токарёвка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Уварово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Тамбовская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Тамбовская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Казань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Казань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Агрыз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Азнакаево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Аксубаево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Актаныш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Алексеевское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Альметьевск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Апастово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Бавлы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Базарные Матаки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Балтаси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Богатые Сабы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Болгары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Большая Атня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Большие Кайбицы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Бугульма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Буинск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Верхний Услон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Высокая Гора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Елабуга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Зеленодольск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Камские Поляны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Карабаш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Кукмор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Лаишево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Лениногорск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Мамадыш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Менделеевск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Мензелинск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Муслюмово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Набережные Челны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Нижнекамск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Новошешминск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Нурлат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Пестрецы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Рыбная Слобода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Сарманово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Северные Нурлаты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Старое Дрожжаное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Тетюши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Тюлячи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Уруссу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Черемшан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Чистополь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Татарстан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Шемордан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Тверь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Андреаполь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Бежецк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Бологое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Весьегонск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Вышний Волочек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Жарковский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Западная Двина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Зубцов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Кашин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Кимры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Конаково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Лихославль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Максатиха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Молоково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Нелидово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Оленино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Осташков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Редькино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Ржев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Сандово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Селижарово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Спирово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Старая Тропа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Старица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Торжок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Торопец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Удомля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Фирово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Тверская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Тверская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2120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Томск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Асино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Бакчар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Белый Яр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Богашово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Геологов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Зырянское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Каргасок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Кожевниково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Колпашево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Лоскутово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Мельниково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Моряковка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Подгорное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Предприятия по Кузовлевскому тракту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Предтеченск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Симилужки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Синий Утес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Стрежевой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Тахтамышево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Тегульдет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Томская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Томская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2690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Тула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Алексин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Арсеньево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Архангельское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Богородицк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Болохово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Венев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Волово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Дединово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Донской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Дубна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Ефремов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Заокск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Карамышево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Кимовск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Киреевск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Куркино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Ленинский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Липки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Ломинцево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Маслово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Менделеевский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Новомосковск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Одоев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Октябрьский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Первомайский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Плавск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Северо Задонск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Скуратово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Советск 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Сокольники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Суворов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Теплое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Узловая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Щекино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Ясная поляна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Ясногорск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Тульская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Тульская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5390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Тыва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Кызыл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Тыва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Тыва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6640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6930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Тюмень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Антипино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Богандинский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Боровое (Боровский )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Верхний Бор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Винзили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Голышманово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Ембаево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Заводоуковск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Ишим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Каскара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Мальково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Матмассы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Мыс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Новотарманский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Ожогино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Патрушево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Тарманы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Тобольск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2230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Ялуторовск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Тюменская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Тюменская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4380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Ижевск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Ижевск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Балезино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Вавож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Воткинск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Глазов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Грахово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Дебесы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Завьялово 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Игра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Июльское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Камбарка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Каменное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Каракулино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Кез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Кизнер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Киясово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Красногорское 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Малая Пурга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Можга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Пугачево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Русский Вожой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Сарапул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Селты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Селычка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Смирново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Сюмси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Ува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Чепца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Шаркан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Юкаменское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Ягул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 xml:space="preserve">Якшур 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Якшур-Бодья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Удмуртская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Удмуртская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Ульяновск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Ульяновск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Базарный Сызган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Барыш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Белый Яр 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Большое Нагаткино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Вешкайма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Димитровград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Инза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Ишеевка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Карсун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Красный Гуляй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Кузоватово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Майна 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Майна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Новая Малыкла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Новоспасское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Новоульяновск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Октябрьский У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Павловка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Радищево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Сенгилей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Старая Кулатка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Старая Майна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Сурское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Тереньга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Ундоры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Цильна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Чердаклы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Ульяновская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Ульяновская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4560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Хабаровск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Амурск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Заветы Ильича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Комсомольск-на-Амуре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Николаевск - на Амуре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Октябрьский 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Переяславка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Советская Гавань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Солнечный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Чегдомын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Черная речка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2590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Хабаровский кра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11080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12270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1190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Хакасия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Абакан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Хакасия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Белый Яр 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Хакасия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Подсинее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Хакасия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Саяногорск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Хакасия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Усть-Абакан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Хакасия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Черногорск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Хакасия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Хакасия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2200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2490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Ханты-Мансийск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1730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Барсово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Излучинск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Когалым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Лангепас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Лянтор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Мегион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Нефтеюганск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Нижневартовск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Ноябрьск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Нягань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1890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Пойковский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Покачи 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Пыть-Ях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Радужный 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Советский Х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Сургут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Урай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Федоровский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Юность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ХМАО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ХМАО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10680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10790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Челябинск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Аргаяш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Баландино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Бреды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Варна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Вахрушево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Верхнеуральск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Верхний Уфалей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Долгодеревенское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Еманжелинск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Еткуль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Златоуст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Казанцево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1550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Карабаш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Карталы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Касли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Катав-Ивановск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Копейск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Коркино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Кременкуль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Кропачево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Кыштым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Магнитогорск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Мелькомбинат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Миасс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Миасское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Миньяр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Новосинеглазово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Нязепетровск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Озёрск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Октябрьский 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Пласт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Полетаево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Потанино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Рощино 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Сатка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Сим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Смолино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Снежинск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Старокамышинск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Трёхгорный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Троицк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Увелка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Увельский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Уйское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Усть-Катав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Федоровка 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Фершампенуаз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Чебаркуль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Чесма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Шагол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Южноуральск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Юрюзань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1070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Челябинская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Челябинская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5870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Чеченская республика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Грозный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400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Чита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1490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1610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Агинское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Атамановка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Борзя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Забайкальск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Застепь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Карымское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Краснокаменск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Могойтуй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Могоча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Читинская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Нерчинск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Чебоксары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Чебоксары Срочно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Алатырь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Аликово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Батырево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Вурнары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Ибреси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Канаш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Козловка 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Комсомольское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Красноармейское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Красные Четаи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Кугеси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Лапсары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Мариинский Посад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Моргауши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Новочебоксарск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Порецкое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Урмары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Цивильск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Шемурша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Шумерля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Ядрин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Яльчики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Янтиково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Чувашия респ.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Чувашия респ.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2240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2360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290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Чукотский 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Анадырь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21-23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2500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750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lastRenderedPageBreak/>
              <w:t>Чукотский 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Певек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31-33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2450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Чукотский 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Эгвекинот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31-33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2650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2890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Чукотский 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Чукотск А.О.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30-32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5580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Новый Уренгой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2210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2320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Аксарка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Губкинский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1950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Коротчаево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Красноселькуп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Лабытнанги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Лимбяяха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13-15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4270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Мужи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Муравленко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2070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Надым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Пурпе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Салехард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2060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2140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Тазовский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Тарко-Сале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2760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2990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Толька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Уренгой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Харп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3220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3450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460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Яр-Сале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3390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3520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580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ЯНАО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ЯНАО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7930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8020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450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Ярославль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3-5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830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90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Борисоглебский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Брейтово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Гаврилов-Ям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Данилов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Дубки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Красные Ткачи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Кузнечиха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Лесная Поляна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Любим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Мышкин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7-9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1340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Переславль-Залесский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Резинотехника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Ростов Великий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Рыбинск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Тутаев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Углич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6-8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1290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1430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170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Щедрино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1140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1250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120</w:t>
            </w:r>
          </w:p>
        </w:tc>
      </w:tr>
      <w:tr w:rsidR="006E2553" w:rsidRPr="006E2553" w:rsidTr="006E2553">
        <w:trPr>
          <w:trHeight w:val="300"/>
          <w:jc w:val="center"/>
        </w:trPr>
        <w:tc>
          <w:tcPr>
            <w:tcW w:w="2493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Cs w:val="24"/>
                <w:lang w:val="ru-RU" w:eastAsia="ru-RU"/>
              </w:rPr>
              <w:t>Ярославская обл.</w:t>
            </w:r>
          </w:p>
        </w:tc>
        <w:tc>
          <w:tcPr>
            <w:tcW w:w="3439" w:type="dxa"/>
            <w:noWrap/>
            <w:hideMark/>
          </w:tcPr>
          <w:p w:rsidR="006E2553" w:rsidRPr="006E2553" w:rsidRDefault="006E2553" w:rsidP="006E2553">
            <w:pPr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Необслуж. Ярославская обл.</w:t>
            </w:r>
          </w:p>
        </w:tc>
        <w:tc>
          <w:tcPr>
            <w:tcW w:w="91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10-12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1044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4080</w:t>
            </w:r>
          </w:p>
        </w:tc>
        <w:tc>
          <w:tcPr>
            <w:tcW w:w="762" w:type="dxa"/>
            <w:noWrap/>
            <w:hideMark/>
          </w:tcPr>
          <w:p w:rsidR="006E2553" w:rsidRPr="006E2553" w:rsidRDefault="006E2553" w:rsidP="006E2553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E2553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140</w:t>
            </w:r>
          </w:p>
        </w:tc>
      </w:tr>
    </w:tbl>
    <w:p w:rsidR="006E2553" w:rsidRDefault="006E2553" w:rsidP="0079045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732284" w:rsidRDefault="006E2553" w:rsidP="0079045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6E2553">
        <w:rPr>
          <w:rFonts w:eastAsia="Times New Roman" w:cs="Times New Roman"/>
          <w:bCs/>
          <w:sz w:val="24"/>
          <w:szCs w:val="24"/>
          <w:lang w:val="ru-RU" w:eastAsia="ru-RU"/>
        </w:rPr>
        <w:t>жылов</w:t>
      </w:r>
    </w:p>
    <w:p w:rsidR="006E2553" w:rsidRPr="006E2553" w:rsidRDefault="006E2553" w:rsidP="0079045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5502CD" w:rsidRPr="00155FF0" w:rsidRDefault="005502CD" w:rsidP="00155FF0">
      <w:pPr>
        <w:pStyle w:val="1"/>
        <w:spacing w:before="0" w:line="240" w:lineRule="auto"/>
        <w:jc w:val="center"/>
        <w:rPr>
          <w:szCs w:val="32"/>
          <w:lang w:val="ru-RU"/>
        </w:rPr>
      </w:pPr>
      <w:bookmarkStart w:id="17" w:name="page15"/>
      <w:bookmarkStart w:id="18" w:name="_Toc404866992"/>
      <w:bookmarkEnd w:id="17"/>
      <w:r w:rsidRPr="00155FF0">
        <w:rPr>
          <w:szCs w:val="32"/>
          <w:lang w:val="ru-RU"/>
        </w:rPr>
        <w:t xml:space="preserve">Тарифы на </w:t>
      </w:r>
      <w:r w:rsidR="0065252A" w:rsidRPr="00155FF0">
        <w:rPr>
          <w:szCs w:val="32"/>
          <w:lang w:val="ru-RU"/>
        </w:rPr>
        <w:t>дополнительные услуги</w:t>
      </w:r>
      <w:bookmarkEnd w:id="18"/>
      <w:r w:rsidR="00134DA3" w:rsidRPr="00155FF0">
        <w:rPr>
          <w:szCs w:val="32"/>
          <w:vertAlign w:val="superscript"/>
          <w:lang w:val="ru-RU"/>
        </w:rPr>
        <w:t>2</w:t>
      </w:r>
    </w:p>
    <w:tbl>
      <w:tblPr>
        <w:tblW w:w="8646" w:type="dxa"/>
        <w:jc w:val="center"/>
        <w:tblInd w:w="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6"/>
        <w:gridCol w:w="3260"/>
      </w:tblGrid>
      <w:tr w:rsidR="00BC65B8" w:rsidRPr="00155FF0" w:rsidTr="00BC65B8">
        <w:trPr>
          <w:trHeight w:val="344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525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ind w:left="146"/>
              <w:contextualSpacing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525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val="ru-RU" w:eastAsia="ru-RU"/>
              </w:rPr>
              <w:t>Тариф</w:t>
            </w:r>
          </w:p>
        </w:tc>
      </w:tr>
      <w:tr w:rsidR="00BC65B8" w:rsidRPr="00155FF0" w:rsidTr="00BC65B8">
        <w:trPr>
          <w:trHeight w:val="25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Доставка "Лично в руки" получателю, указанному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 xml:space="preserve"> </w:t>
            </w: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в соответствующей графе накладной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ind w:left="146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Цена доставки *1,5</w:t>
            </w:r>
          </w:p>
        </w:tc>
      </w:tr>
      <w:tr w:rsidR="00BC65B8" w:rsidRPr="00F16A83" w:rsidTr="00BC65B8">
        <w:trPr>
          <w:trHeight w:val="258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Упаковка отправления</w:t>
            </w:r>
            <w:r w:rsidR="00134DA3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ind w:left="146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Бесплатно</w:t>
            </w:r>
          </w:p>
        </w:tc>
      </w:tr>
      <w:tr w:rsidR="00BC65B8" w:rsidRPr="00F16A83" w:rsidTr="00BC65B8">
        <w:trPr>
          <w:trHeight w:val="254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lastRenderedPageBreak/>
              <w:t>Ответственное Хранение груза на складе (1 сутки)</w:t>
            </w:r>
            <w:r w:rsidR="00134DA3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ind w:left="146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30 руб./кг</w:t>
            </w:r>
          </w:p>
        </w:tc>
      </w:tr>
      <w:tr w:rsidR="00BC65B8" w:rsidRPr="00CE29AB" w:rsidTr="00BC65B8">
        <w:trPr>
          <w:trHeight w:val="259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65252A" w:rsidRDefault="00BC65B8" w:rsidP="00FD50B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65252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Погрузочно-разгрузочные работы (1 грузчик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8" w:rsidRPr="00DE1D40" w:rsidRDefault="00DE1D40" w:rsidP="00DE1D40">
            <w:pPr>
              <w:spacing w:after="0" w:line="240" w:lineRule="auto"/>
              <w:ind w:left="146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 xml:space="preserve">400 </w:t>
            </w:r>
            <w:r w:rsidR="00BC65B8" w:rsidRPr="00DE1D40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руб./час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 xml:space="preserve"> не менее 2-х часов</w:t>
            </w:r>
          </w:p>
        </w:tc>
      </w:tr>
    </w:tbl>
    <w:p w:rsidR="00C21D8E" w:rsidRDefault="00C21D8E" w:rsidP="00FD5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righ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:rsidR="0065252A" w:rsidRDefault="00134DA3" w:rsidP="00FD5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righ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2</w:t>
      </w:r>
      <w:r w:rsid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525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Возможность предоставления дополнительных услуг уточняйте по </w:t>
      </w:r>
      <w:r w:rsidR="00BC65B8" w:rsidRP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многоканальному телефону Постмастер: </w:t>
      </w:r>
      <w:r w:rsid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C65B8" w:rsidRP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(843) 262-44-99. </w:t>
      </w:r>
    </w:p>
    <w:p w:rsidR="00BC65B8" w:rsidRDefault="00134DA3" w:rsidP="00C044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righ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3</w:t>
      </w:r>
      <w:r w:rsid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4F7F30" w:rsidRPr="006525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стоимость услуги включена стоимость фирменного упаковочного материала Исполнителя (пластиковый пакет формата А4, картонный конверт формата А4). В случае готовности Исполнителя предоставить услугу по упаковке отправлений</w:t>
      </w:r>
      <w:r w:rsid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отличный от перечисленного упаковочный материал</w:t>
      </w:r>
      <w:r w:rsidR="004F7F30" w:rsidRPr="006525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Заказчик должен заблаговременно предоставить Исполнителю необходимый материал, или использовать упаковочный материал Исполнителя. При этом стоимость упаковочного материала (короб, тубус, воздушно пузырчатая пленка, стрейч пленка, крафт бумага, </w:t>
      </w:r>
      <w:r w:rsidR="00C044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="004F7F30" w:rsidRPr="006525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енопласт, защитный профиль) необходимо уточнить по </w:t>
      </w:r>
      <w:r w:rsidR="00BC65B8" w:rsidRP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многоканальному телефону Постмастер: </w:t>
      </w:r>
    </w:p>
    <w:p w:rsidR="00BC65B8" w:rsidRPr="00BC65B8" w:rsidRDefault="00BC65B8" w:rsidP="00FD5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righ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(843) 262-44-99. </w:t>
      </w:r>
    </w:p>
    <w:p w:rsidR="00166AB7" w:rsidRDefault="00134DA3" w:rsidP="00C21D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right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4</w:t>
      </w:r>
      <w:r w:rsidR="00BC65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4F7F30" w:rsidRPr="006525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хранит на своем складе груз весом не более 30-ти кг. и не более 30-ти дней. В случае продления срока хранения тариф на услугу определяется по соглашению Сторон. </w:t>
      </w:r>
    </w:p>
    <w:sectPr w:rsidR="00166AB7" w:rsidSect="00C21D8E">
      <w:pgSz w:w="11906" w:h="16838"/>
      <w:pgMar w:top="426" w:right="566" w:bottom="568" w:left="709" w:header="284" w:footer="835" w:gutter="0"/>
      <w:cols w:space="720" w:equalWidth="0">
        <w:col w:w="1062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17" w:rsidRDefault="000E7217" w:rsidP="00775928">
      <w:pPr>
        <w:spacing w:after="0" w:line="240" w:lineRule="auto"/>
      </w:pPr>
      <w:r>
        <w:separator/>
      </w:r>
    </w:p>
  </w:endnote>
  <w:endnote w:type="continuationSeparator" w:id="0">
    <w:p w:rsidR="000E7217" w:rsidRDefault="000E7217" w:rsidP="0077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1892"/>
      <w:docPartObj>
        <w:docPartGallery w:val="Page Numbers (Bottom of Page)"/>
        <w:docPartUnique/>
      </w:docPartObj>
    </w:sdtPr>
    <w:sdtContent>
      <w:p w:rsidR="006E2553" w:rsidRDefault="006E2553">
        <w:pPr>
          <w:pStyle w:val="aa"/>
        </w:pPr>
        <w:r w:rsidRPr="009F33CB">
          <w:rPr>
            <w:noProof/>
            <w:lang w:eastAsia="zh-TW"/>
          </w:rPr>
          <w:pict>
            <v:group id="_x0000_s3075" style="position:absolute;margin-left:3pt;margin-top:6.95pt;width:593.8pt;height:15.85pt;z-index:251660288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6" type="#_x0000_t202" style="position:absolute;left:10803;top:14982;width:659;height:288" filled="f" stroked="f">
                <v:textbox style="mso-next-textbox:#_x0000_s3076" inset="0,0,0,0">
                  <w:txbxContent>
                    <w:p w:rsidR="006E2553" w:rsidRDefault="006E255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6F713C" w:rsidRPr="006F713C">
                        <w:rPr>
                          <w:noProof/>
                          <w:color w:val="8C8C8C" w:themeColor="background1" w:themeShade="8C"/>
                        </w:rPr>
                        <w:t>9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307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8" type="#_x0000_t34" style="position:absolute;left:-8;top:14978;width:1260;height:230;flip:y" o:connectortype="elbow" adj=",1024457,257" strokecolor="#a5a5a5 [2092]"/>
                <v:shape id="_x0000_s307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17" w:rsidRDefault="000E7217" w:rsidP="00775928">
      <w:pPr>
        <w:spacing w:after="0" w:line="240" w:lineRule="auto"/>
      </w:pPr>
      <w:r>
        <w:separator/>
      </w:r>
    </w:p>
  </w:footnote>
  <w:footnote w:type="continuationSeparator" w:id="0">
    <w:p w:rsidR="000E7217" w:rsidRDefault="000E7217" w:rsidP="0077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F1030C"/>
    <w:multiLevelType w:val="hybridMultilevel"/>
    <w:tmpl w:val="4C9EC334"/>
    <w:lvl w:ilvl="0" w:tplc="B88E94F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0B38"/>
    <w:multiLevelType w:val="hybridMultilevel"/>
    <w:tmpl w:val="39B41B2E"/>
    <w:lvl w:ilvl="0" w:tplc="8E54902A">
      <w:start w:val="250"/>
      <w:numFmt w:val="decimal"/>
      <w:lvlText w:val="%1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9634"/>
    <o:shapelayout v:ext="edit">
      <o:idmap v:ext="edit" data="3"/>
      <o:rules v:ext="edit">
        <o:r id="V:Rule3" type="connector" idref="#_x0000_s3079"/>
        <o:r id="V:Rule4" type="connector" idref="#_x0000_s307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F7F30"/>
    <w:rsid w:val="00014642"/>
    <w:rsid w:val="00045C74"/>
    <w:rsid w:val="0004791C"/>
    <w:rsid w:val="0007356D"/>
    <w:rsid w:val="000808F4"/>
    <w:rsid w:val="0009666B"/>
    <w:rsid w:val="000A0FC9"/>
    <w:rsid w:val="000B61E9"/>
    <w:rsid w:val="000C396A"/>
    <w:rsid w:val="000E09BF"/>
    <w:rsid w:val="000E3820"/>
    <w:rsid w:val="000E7217"/>
    <w:rsid w:val="00117E76"/>
    <w:rsid w:val="00121542"/>
    <w:rsid w:val="00125CB4"/>
    <w:rsid w:val="00133EE8"/>
    <w:rsid w:val="00134DA3"/>
    <w:rsid w:val="001404AA"/>
    <w:rsid w:val="00144ECB"/>
    <w:rsid w:val="00151542"/>
    <w:rsid w:val="00155FF0"/>
    <w:rsid w:val="00166AB7"/>
    <w:rsid w:val="00170D5C"/>
    <w:rsid w:val="0017589A"/>
    <w:rsid w:val="001959E0"/>
    <w:rsid w:val="001B44BD"/>
    <w:rsid w:val="001D6732"/>
    <w:rsid w:val="002211D8"/>
    <w:rsid w:val="00224012"/>
    <w:rsid w:val="00224CC3"/>
    <w:rsid w:val="00226377"/>
    <w:rsid w:val="00253BAB"/>
    <w:rsid w:val="00281B84"/>
    <w:rsid w:val="002962D8"/>
    <w:rsid w:val="002B5577"/>
    <w:rsid w:val="002C316A"/>
    <w:rsid w:val="00312FEC"/>
    <w:rsid w:val="003202E8"/>
    <w:rsid w:val="0034160A"/>
    <w:rsid w:val="00350A01"/>
    <w:rsid w:val="00352BFC"/>
    <w:rsid w:val="0037526B"/>
    <w:rsid w:val="003B6304"/>
    <w:rsid w:val="003D1BA9"/>
    <w:rsid w:val="003F3092"/>
    <w:rsid w:val="003F3EDF"/>
    <w:rsid w:val="004141C5"/>
    <w:rsid w:val="004227A0"/>
    <w:rsid w:val="00454713"/>
    <w:rsid w:val="0046202F"/>
    <w:rsid w:val="00463DB4"/>
    <w:rsid w:val="00467288"/>
    <w:rsid w:val="004705CE"/>
    <w:rsid w:val="00473B9F"/>
    <w:rsid w:val="004C4E32"/>
    <w:rsid w:val="004D38C6"/>
    <w:rsid w:val="004F7F30"/>
    <w:rsid w:val="005132A4"/>
    <w:rsid w:val="005326A8"/>
    <w:rsid w:val="005502CD"/>
    <w:rsid w:val="0056280A"/>
    <w:rsid w:val="005753FA"/>
    <w:rsid w:val="00580577"/>
    <w:rsid w:val="005C7B39"/>
    <w:rsid w:val="005D6FDA"/>
    <w:rsid w:val="005F6E93"/>
    <w:rsid w:val="00603A89"/>
    <w:rsid w:val="00607F13"/>
    <w:rsid w:val="006131DD"/>
    <w:rsid w:val="006225DE"/>
    <w:rsid w:val="00622E9A"/>
    <w:rsid w:val="0064671C"/>
    <w:rsid w:val="0065252A"/>
    <w:rsid w:val="00664054"/>
    <w:rsid w:val="006839D5"/>
    <w:rsid w:val="006A79CE"/>
    <w:rsid w:val="006E0CBB"/>
    <w:rsid w:val="006E2553"/>
    <w:rsid w:val="006F713C"/>
    <w:rsid w:val="007020F5"/>
    <w:rsid w:val="0071683E"/>
    <w:rsid w:val="00716F1C"/>
    <w:rsid w:val="00732284"/>
    <w:rsid w:val="00742EFD"/>
    <w:rsid w:val="0074623B"/>
    <w:rsid w:val="00747BF8"/>
    <w:rsid w:val="00750AF1"/>
    <w:rsid w:val="007642E3"/>
    <w:rsid w:val="00775928"/>
    <w:rsid w:val="007818EC"/>
    <w:rsid w:val="00786D3C"/>
    <w:rsid w:val="00790450"/>
    <w:rsid w:val="0079087A"/>
    <w:rsid w:val="007A720A"/>
    <w:rsid w:val="007E086D"/>
    <w:rsid w:val="00804742"/>
    <w:rsid w:val="00811BD9"/>
    <w:rsid w:val="008168DC"/>
    <w:rsid w:val="00841A99"/>
    <w:rsid w:val="008424CA"/>
    <w:rsid w:val="00860106"/>
    <w:rsid w:val="00875800"/>
    <w:rsid w:val="00884BEA"/>
    <w:rsid w:val="00893F0E"/>
    <w:rsid w:val="008C3DFC"/>
    <w:rsid w:val="008D15C8"/>
    <w:rsid w:val="008E2D7B"/>
    <w:rsid w:val="008E5AF7"/>
    <w:rsid w:val="008F4193"/>
    <w:rsid w:val="00952D2D"/>
    <w:rsid w:val="009570DD"/>
    <w:rsid w:val="00961D98"/>
    <w:rsid w:val="00962F81"/>
    <w:rsid w:val="00974621"/>
    <w:rsid w:val="009903D9"/>
    <w:rsid w:val="009A16AA"/>
    <w:rsid w:val="009A2D03"/>
    <w:rsid w:val="009A2EEA"/>
    <w:rsid w:val="009B2815"/>
    <w:rsid w:val="009B6683"/>
    <w:rsid w:val="009F33CB"/>
    <w:rsid w:val="00A14A40"/>
    <w:rsid w:val="00A211CE"/>
    <w:rsid w:val="00A21E34"/>
    <w:rsid w:val="00A26EEC"/>
    <w:rsid w:val="00A36CB8"/>
    <w:rsid w:val="00A37514"/>
    <w:rsid w:val="00A3753A"/>
    <w:rsid w:val="00A47518"/>
    <w:rsid w:val="00A47FEE"/>
    <w:rsid w:val="00A64FFA"/>
    <w:rsid w:val="00A942EB"/>
    <w:rsid w:val="00AA52B6"/>
    <w:rsid w:val="00AB2B4B"/>
    <w:rsid w:val="00AB3FD1"/>
    <w:rsid w:val="00AB4C14"/>
    <w:rsid w:val="00AD05C2"/>
    <w:rsid w:val="00AE7F81"/>
    <w:rsid w:val="00B36872"/>
    <w:rsid w:val="00B43A6A"/>
    <w:rsid w:val="00B616B3"/>
    <w:rsid w:val="00BB6EDF"/>
    <w:rsid w:val="00BC65B8"/>
    <w:rsid w:val="00BD0E42"/>
    <w:rsid w:val="00BD38D6"/>
    <w:rsid w:val="00C004F1"/>
    <w:rsid w:val="00C01388"/>
    <w:rsid w:val="00C044A3"/>
    <w:rsid w:val="00C129B8"/>
    <w:rsid w:val="00C173A6"/>
    <w:rsid w:val="00C21D8E"/>
    <w:rsid w:val="00C47D55"/>
    <w:rsid w:val="00C549A3"/>
    <w:rsid w:val="00C65466"/>
    <w:rsid w:val="00C93118"/>
    <w:rsid w:val="00CA7309"/>
    <w:rsid w:val="00CC2BA8"/>
    <w:rsid w:val="00CE29AB"/>
    <w:rsid w:val="00D13CDE"/>
    <w:rsid w:val="00D3462B"/>
    <w:rsid w:val="00DB5A2F"/>
    <w:rsid w:val="00DE1D40"/>
    <w:rsid w:val="00DF1B46"/>
    <w:rsid w:val="00DF5CF9"/>
    <w:rsid w:val="00E03426"/>
    <w:rsid w:val="00E14A97"/>
    <w:rsid w:val="00E157B0"/>
    <w:rsid w:val="00E5267B"/>
    <w:rsid w:val="00E54946"/>
    <w:rsid w:val="00E56604"/>
    <w:rsid w:val="00E64AA6"/>
    <w:rsid w:val="00E908E7"/>
    <w:rsid w:val="00E92C00"/>
    <w:rsid w:val="00E9358E"/>
    <w:rsid w:val="00E959C1"/>
    <w:rsid w:val="00EE3053"/>
    <w:rsid w:val="00EF1159"/>
    <w:rsid w:val="00F053B0"/>
    <w:rsid w:val="00F16A83"/>
    <w:rsid w:val="00F32C5F"/>
    <w:rsid w:val="00F623F5"/>
    <w:rsid w:val="00F85AC3"/>
    <w:rsid w:val="00F90149"/>
    <w:rsid w:val="00F96E62"/>
    <w:rsid w:val="00FA0728"/>
    <w:rsid w:val="00FB4212"/>
    <w:rsid w:val="00FD50B6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7"/>
  </w:style>
  <w:style w:type="paragraph" w:styleId="1">
    <w:name w:val="heading 1"/>
    <w:basedOn w:val="a"/>
    <w:next w:val="a"/>
    <w:link w:val="10"/>
    <w:uiPriority w:val="9"/>
    <w:qFormat/>
    <w:rsid w:val="00B6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0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642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B616B3"/>
    <w:pPr>
      <w:outlineLvl w:val="9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B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26EEC"/>
    <w:pPr>
      <w:tabs>
        <w:tab w:val="right" w:leader="dot" w:pos="10615"/>
      </w:tabs>
      <w:spacing w:after="100"/>
    </w:pPr>
    <w:rPr>
      <w:rFonts w:ascii="Calibri" w:hAnsi="Calibri" w:cs="Calibri"/>
      <w:caps/>
      <w:noProof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7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928"/>
  </w:style>
  <w:style w:type="paragraph" w:styleId="aa">
    <w:name w:val="footer"/>
    <w:basedOn w:val="a"/>
    <w:link w:val="ab"/>
    <w:uiPriority w:val="99"/>
    <w:unhideWhenUsed/>
    <w:rsid w:val="0077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5928"/>
  </w:style>
  <w:style w:type="table" w:styleId="ac">
    <w:name w:val="Table Grid"/>
    <w:basedOn w:val="a1"/>
    <w:uiPriority w:val="59"/>
    <w:rsid w:val="00DE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post-mast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8999-2139-4F09-A3A0-05A47703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49</Pages>
  <Words>15756</Words>
  <Characters>89811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Постмастер 2016</vt:lpstr>
    </vt:vector>
  </TitlesOfParts>
  <Company/>
  <LinksUpToDate>false</LinksUpToDate>
  <CharactersWithSpaces>105357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Постмастер 2016</dc:title>
  <dc:subject>Тарифы Постмастер 2016</dc:subject>
  <dc:creator>Вениаминова</dc:creator>
  <cp:keywords>Тарифы Постмастер 2016</cp:keywords>
  <dc:description/>
  <cp:lastModifiedBy>Admin</cp:lastModifiedBy>
  <cp:revision>7</cp:revision>
  <cp:lastPrinted>2015-03-31T10:14:00Z</cp:lastPrinted>
  <dcterms:created xsi:type="dcterms:W3CDTF">2018-02-09T14:02:00Z</dcterms:created>
  <dcterms:modified xsi:type="dcterms:W3CDTF">2018-03-26T13:44:00Z</dcterms:modified>
</cp:coreProperties>
</file>